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23aa" w14:textId="1b52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табыс салығын есептеу және ұстап қалу және әлеуметтік салықты есептеу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Қазақтан Республикасының Қаржы министрлігі Салық комитеті Төрағасының 2003 жылғы 7 қарашадағы N 445 бұйрығы. Қазақтан Республикасының Әділет министрлігінде 2003 жылғы 8 желтоқсанда тіркелді. Тіркеу N 2597. Күші жойылды - ҚР Қаржы министрлігі Салық комитеті төрағасының 2004 жылғы 1 желтоқсандағы N 613 (V043301)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153 </w:t>
      </w:r>
      <w:r>
        <w:rPr>
          <w:rFonts w:ascii="Times New Roman"/>
          <w:b w:val="false"/>
          <w:i w:val="false"/>
          <w:color w:val="000000"/>
          <w:sz w:val="28"/>
        </w:rPr>
        <w:t>
 және 
</w:t>
      </w:r>
      <w:r>
        <w:rPr>
          <w:rFonts w:ascii="Times New Roman"/>
          <w:b w:val="false"/>
          <w:i w:val="false"/>
          <w:color w:val="000000"/>
          <w:sz w:val="28"/>
        </w:rPr>
        <w:t xml:space="preserve"> 318 </w:t>
      </w:r>
      <w:r>
        <w:rPr>
          <w:rFonts w:ascii="Times New Roman"/>
          <w:b w:val="false"/>
          <w:i w:val="false"/>
          <w:color w:val="000000"/>
          <w:sz w:val="28"/>
        </w:rPr>
        <w:t>
 баптарын іске асыру мақсатында БҰЙЫРАМЫН:
</w:t>
      </w:r>
      <w:r>
        <w:br/>
      </w:r>
      <w:r>
        <w:rPr>
          <w:rFonts w:ascii="Times New Roman"/>
          <w:b w:val="false"/>
          <w:i w:val="false"/>
          <w:color w:val="000000"/>
          <w:sz w:val="28"/>
        </w:rPr>
        <w:t>
      1. Қоса беріліп отырған Жеке табыс салығын есептеу және ұстап қалу және әлеуметтік салықты есептеу Ережелері бекітілсін.
</w:t>
      </w:r>
      <w:r>
        <w:br/>
      </w:r>
      <w:r>
        <w:rPr>
          <w:rFonts w:ascii="Times New Roman"/>
          <w:b w:val="false"/>
          <w:i w:val="false"/>
          <w:color w:val="000000"/>
          <w:sz w:val="28"/>
        </w:rPr>
        <w:t>
      2. Қазақстан Республикасының Қаржы министрлігі Салық комитетінің Әдістеме басқармасы (Ж.С.Есмағанбетова)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3. "Төлем көзінен салық салынатын қызметкерлердің табысы бойынша жеке табыс салығын есептеу Есебін құрастыру Ережесін бекіту туралы" Қазақстан Республикасы Мемлекеттік кіріс министрінің 2002 жылғы 1 ақпандағы N 125 
</w:t>
      </w:r>
      <w:r>
        <w:rPr>
          <w:rFonts w:ascii="Times New Roman"/>
          <w:b w:val="false"/>
          <w:i w:val="false"/>
          <w:color w:val="000000"/>
          <w:sz w:val="28"/>
        </w:rPr>
        <w:t xml:space="preserve"> бұйрығының </w:t>
      </w:r>
      <w:r>
        <w:rPr>
          <w:rFonts w:ascii="Times New Roman"/>
          <w:b w:val="false"/>
          <w:i w:val="false"/>
          <w:color w:val="000000"/>
          <w:sz w:val="28"/>
        </w:rPr>
        <w:t>
 (N 1787 нөмірмен тіркелген, "Нормативтік құқықтық актілер бюллетенінде" 2002 ж., N 17 жарияланған) күші жойылған деп танылсын.
</w:t>
      </w:r>
      <w:r>
        <w:br/>
      </w:r>
      <w:r>
        <w:rPr>
          <w:rFonts w:ascii="Times New Roman"/>
          <w:b w:val="false"/>
          <w:i w:val="false"/>
          <w:color w:val="000000"/>
          <w:sz w:val="28"/>
        </w:rPr>
        <w:t>
      4. Осы бұйрық 2004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2003 жылғы 7 қарашадағы 
</w:t>
      </w:r>
      <w:r>
        <w:br/>
      </w:r>
      <w:r>
        <w:rPr>
          <w:rFonts w:ascii="Times New Roman"/>
          <w:b w:val="false"/>
          <w:i w:val="false"/>
          <w:color w:val="000000"/>
          <w:sz w:val="28"/>
        </w:rPr>
        <w:t>
N 445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салығын есептеу және ұстап қалу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салықты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153 </w:t>
      </w:r>
      <w:r>
        <w:rPr>
          <w:rFonts w:ascii="Times New Roman"/>
          <w:b w:val="false"/>
          <w:i w:val="false"/>
          <w:color w:val="000000"/>
          <w:sz w:val="28"/>
        </w:rPr>
        <w:t>
 және 
</w:t>
      </w:r>
      <w:r>
        <w:rPr>
          <w:rFonts w:ascii="Times New Roman"/>
          <w:b w:val="false"/>
          <w:i w:val="false"/>
          <w:color w:val="000000"/>
          <w:sz w:val="28"/>
        </w:rPr>
        <w:t xml:space="preserve"> 318 </w:t>
      </w:r>
      <w:r>
        <w:rPr>
          <w:rFonts w:ascii="Times New Roman"/>
          <w:b w:val="false"/>
          <w:i w:val="false"/>
          <w:color w:val="000000"/>
          <w:sz w:val="28"/>
        </w:rPr>
        <w:t>
 баптарына сәйкес әзірленген және қызметкерлердің төлем көзінен салық салынатын табысы бойынша жеке табыс салығын және қызметкерлердің табыстарына төлеуге жұмыс берушінің шығыстарына есептелетін әлеуметтік салықты, сондай-ақ ақылы қызмет көрсету шарттары бойынша жеке тұлғаларға төлемдерді есептеу және ұстап қалу тәртібін айқындайды. Жеке табыс салығын есептеу және ұстап қалу, сондай-ақ әлеуметтік салықты қосымшаға сәйкес жеке табыс салығын есептеу және ұстап қалу және әлеуметтік салықты есептеу бойынша есепті жасау (бұдан әрі - Есеп)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Есепте салық төлеуші мынадай мәліметтерді көрсетеді:
</w:t>
      </w:r>
      <w:r>
        <w:br/>
      </w:r>
      <w:r>
        <w:rPr>
          <w:rFonts w:ascii="Times New Roman"/>
          <w:b w:val="false"/>
          <w:i w:val="false"/>
          <w:color w:val="000000"/>
          <w:sz w:val="28"/>
        </w:rPr>
        <w:t>
      1) 1-бағанда салық жылының тиісті айлары;
</w:t>
      </w:r>
      <w:r>
        <w:br/>
      </w:r>
      <w:r>
        <w:rPr>
          <w:rFonts w:ascii="Times New Roman"/>
          <w:b w:val="false"/>
          <w:i w:val="false"/>
          <w:color w:val="000000"/>
          <w:sz w:val="28"/>
        </w:rPr>
        <w:t>
      2) 2-бағанда Салық кодексінің 
</w:t>
      </w:r>
      <w:r>
        <w:rPr>
          <w:rFonts w:ascii="Times New Roman"/>
          <w:b w:val="false"/>
          <w:i w:val="false"/>
          <w:color w:val="000000"/>
          <w:sz w:val="28"/>
        </w:rPr>
        <w:t xml:space="preserve"> 144-бабы </w:t>
      </w:r>
      <w:r>
        <w:rPr>
          <w:rFonts w:ascii="Times New Roman"/>
          <w:b w:val="false"/>
          <w:i w:val="false"/>
          <w:color w:val="000000"/>
          <w:sz w:val="28"/>
        </w:rPr>
        <w:t>
, 1-тармағының 10), 16), 17), 23), 25)-26), 29), 31-1), 34) тармақшаларында айқындалған төлемдерді қоспағанда жеке тұлғаға салық жылының тиісті айы үшін қосымша төлемдерді, үстеме ақыларды, сыйлықақыларды, сондай-ақ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өзге де төлемдерді қоса алғанда жалақы түрінде есептелген табыстарының сомасы. 2-бағанда сонымен қатар жеке тұлғаның ақылы қызмет көрсету шарттары бойынша кірістері көрсетіледі;
</w:t>
      </w:r>
      <w:r>
        <w:br/>
      </w:r>
      <w:r>
        <w:rPr>
          <w:rFonts w:ascii="Times New Roman"/>
          <w:b w:val="false"/>
          <w:i w:val="false"/>
          <w:color w:val="000000"/>
          <w:sz w:val="28"/>
        </w:rPr>
        <w:t>
      3) 3-бағанда салық жылының басынан бастап үдемелі жиынмен есептелген табыстардың сомасы;
</w:t>
      </w:r>
      <w:r>
        <w:br/>
      </w:r>
      <w:r>
        <w:rPr>
          <w:rFonts w:ascii="Times New Roman"/>
          <w:b w:val="false"/>
          <w:i w:val="false"/>
          <w:color w:val="000000"/>
          <w:sz w:val="28"/>
        </w:rPr>
        <w:t>
      4) 4-бағанда 2-бағанда көрсетілген және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жылының тиісті айы үшін салық салуға тиіс емес табыстарының сомасы;
</w:t>
      </w:r>
      <w:r>
        <w:br/>
      </w:r>
      <w:r>
        <w:rPr>
          <w:rFonts w:ascii="Times New Roman"/>
          <w:b w:val="false"/>
          <w:i w:val="false"/>
          <w:color w:val="000000"/>
          <w:sz w:val="28"/>
        </w:rPr>
        <w:t>
      5) 5-бағанда салық жылының басынан бастап үдемелі жиынмен 4-бағанда айқындалған табыстардың сомасы;
</w:t>
      </w:r>
      <w:r>
        <w:br/>
      </w:r>
      <w:r>
        <w:rPr>
          <w:rFonts w:ascii="Times New Roman"/>
          <w:b w:val="false"/>
          <w:i w:val="false"/>
          <w:color w:val="000000"/>
          <w:sz w:val="28"/>
        </w:rPr>
        <w:t>
      6) 6-бағанда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1), 2) және 4)-6) тармақшаларына сәйкес айқындалатын салық жылының тиісті айы үшін салық шегерімдерінің сомасы;
</w:t>
      </w:r>
      <w:r>
        <w:br/>
      </w:r>
      <w:r>
        <w:rPr>
          <w:rFonts w:ascii="Times New Roman"/>
          <w:b w:val="false"/>
          <w:i w:val="false"/>
          <w:color w:val="000000"/>
          <w:sz w:val="28"/>
        </w:rPr>
        <w:t>
      7) 7-бағанда салық жылының басынан бастап үдемелі жиынмен 6-бағанда айқындалған салық шегерімдерінің сомасы;
</w:t>
      </w:r>
      <w:r>
        <w:br/>
      </w:r>
      <w:r>
        <w:rPr>
          <w:rFonts w:ascii="Times New Roman"/>
          <w:b w:val="false"/>
          <w:i w:val="false"/>
          <w:color w:val="000000"/>
          <w:sz w:val="28"/>
        </w:rPr>
        <w:t>
      8) 8-бағанда салық жылының тиісті айы үшін зейнетақы заңдарына сәйкес белгіленген міндетті зейнетақы жарналарының сомасы;
</w:t>
      </w:r>
      <w:r>
        <w:br/>
      </w:r>
      <w:r>
        <w:rPr>
          <w:rFonts w:ascii="Times New Roman"/>
          <w:b w:val="false"/>
          <w:i w:val="false"/>
          <w:color w:val="000000"/>
          <w:sz w:val="28"/>
        </w:rPr>
        <w:t>
      9) 9-бағанда салық жылының басынан бастап үдемелі жиынмен міндетті зейнетақы жарналарының сомасы;
</w:t>
      </w:r>
      <w:r>
        <w:br/>
      </w:r>
      <w:r>
        <w:rPr>
          <w:rFonts w:ascii="Times New Roman"/>
          <w:b w:val="false"/>
          <w:i w:val="false"/>
          <w:color w:val="000000"/>
          <w:sz w:val="28"/>
        </w:rPr>
        <w:t>
      10) 10-бағанда салық жылының басынан бастап 3, 5, 7 және 9 бағандардың арасындағы айырма ретінде айқындалатын жеке табыс салығы салынатын табыстардың сомасы;
</w:t>
      </w:r>
      <w:r>
        <w:br/>
      </w:r>
      <w:r>
        <w:rPr>
          <w:rFonts w:ascii="Times New Roman"/>
          <w:b w:val="false"/>
          <w:i w:val="false"/>
          <w:color w:val="000000"/>
          <w:sz w:val="28"/>
        </w:rPr>
        <w:t>
      11) 11-бағанда салық жылының басынан бастап салық салынатын сома айқындалатын айлардың жалпы санының күнтізбелік жылдағы айлардың санына қатынасы ретінде айқындалатын қайта есептеу коэффициенті. Қызметкер жұмыстан босаған ретте жұмысының соңғы айы үшін табысынан жеке табыс салығын есептеу кезінде бірлік коэффициенті қолданылады;
</w:t>
      </w:r>
      <w:r>
        <w:br/>
      </w:r>
      <w:r>
        <w:rPr>
          <w:rFonts w:ascii="Times New Roman"/>
          <w:b w:val="false"/>
          <w:i w:val="false"/>
          <w:color w:val="000000"/>
          <w:sz w:val="28"/>
        </w:rPr>
        <w:t>
      12) 12-бағанда салық жылының басынан бастап салық салынатын табысының сомасы (10-баған) мен қайта есептеу коэффициентіне (11- баған) көбейту жолымен айқындалатын жеке табыс салығы салынатын табыстың есепті сомасы;
</w:t>
      </w:r>
      <w:r>
        <w:br/>
      </w:r>
      <w:r>
        <w:rPr>
          <w:rFonts w:ascii="Times New Roman"/>
          <w:b w:val="false"/>
          <w:i w:val="false"/>
          <w:color w:val="000000"/>
          <w:sz w:val="28"/>
        </w:rPr>
        <w:t>
      13) 13-бағанда салық салынатын табыстың есепті сомасына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ставканы қолдану жолымен есептелген жеке табыс салығының сомасы;
</w:t>
      </w:r>
      <w:r>
        <w:br/>
      </w:r>
      <w:r>
        <w:rPr>
          <w:rFonts w:ascii="Times New Roman"/>
          <w:b w:val="false"/>
          <w:i w:val="false"/>
          <w:color w:val="000000"/>
          <w:sz w:val="28"/>
        </w:rPr>
        <w:t>
      14) 14-бағанда 13-бағанының 11-бағанға қатынасы ретінде айқындалатын салық жылының есепті айы үшін есептелген жеке табыс салығының сомасы;
</w:t>
      </w:r>
      <w:r>
        <w:br/>
      </w:r>
      <w:r>
        <w:rPr>
          <w:rFonts w:ascii="Times New Roman"/>
          <w:b w:val="false"/>
          <w:i w:val="false"/>
          <w:color w:val="000000"/>
          <w:sz w:val="28"/>
        </w:rPr>
        <w:t>
      15) 15-бағанда салық жылының өткен айлары үшін есептелген жеке табыс салығының сомасы;
</w:t>
      </w:r>
      <w:r>
        <w:br/>
      </w:r>
      <w:r>
        <w:rPr>
          <w:rFonts w:ascii="Times New Roman"/>
          <w:b w:val="false"/>
          <w:i w:val="false"/>
          <w:color w:val="000000"/>
          <w:sz w:val="28"/>
        </w:rPr>
        <w:t>
      16) 16-бағанда салық жылының тиісті айы үшін ұстап қалуға тиісті, 14 және 15 бағандардың айырмасы ретінде айқындалатын жеке табыс салығының сомасы;
</w:t>
      </w:r>
      <w:r>
        <w:br/>
      </w:r>
      <w:r>
        <w:rPr>
          <w:rFonts w:ascii="Times New Roman"/>
          <w:b w:val="false"/>
          <w:i w:val="false"/>
          <w:color w:val="000000"/>
          <w:sz w:val="28"/>
        </w:rPr>
        <w:t>
      17) 17-бағанда 2-бағанда көрсетілген және міндетті зейнетақы жарналарын қоспағанда, Салық кодексінің 
</w:t>
      </w:r>
      <w:r>
        <w:rPr>
          <w:rFonts w:ascii="Times New Roman"/>
          <w:b w:val="false"/>
          <w:i w:val="false"/>
          <w:color w:val="000000"/>
          <w:sz w:val="28"/>
        </w:rPr>
        <w:t xml:space="preserve"> 316-бабының </w:t>
      </w:r>
      <w:r>
        <w:rPr>
          <w:rFonts w:ascii="Times New Roman"/>
          <w:b w:val="false"/>
          <w:i w:val="false"/>
          <w:color w:val="000000"/>
          <w:sz w:val="28"/>
        </w:rPr>
        <w:t>
 1-тармағына сәйкес әлеуметтік салық салуға жатпайтын табыстар сомасы;
</w:t>
      </w:r>
      <w:r>
        <w:br/>
      </w:r>
      <w:r>
        <w:rPr>
          <w:rFonts w:ascii="Times New Roman"/>
          <w:b w:val="false"/>
          <w:i w:val="false"/>
          <w:color w:val="000000"/>
          <w:sz w:val="28"/>
        </w:rPr>
        <w:t>
      18) 18-бағанда 2, 6 және 17-бағандардың айырмасы ретінде айқындалатын салық жылының есепті айы үшін әлеуметтік салық салынатын табыстар сомасы;
</w:t>
      </w:r>
      <w:r>
        <w:br/>
      </w:r>
      <w:r>
        <w:rPr>
          <w:rFonts w:ascii="Times New Roman"/>
          <w:b w:val="false"/>
          <w:i w:val="false"/>
          <w:color w:val="000000"/>
          <w:sz w:val="28"/>
        </w:rPr>
        <w:t>
      19) 19-бағанда есепті ай үшін салық салынатын табысты (18-баған) 12-ге көбейту жолымен айқындалатын салық жылы үшін әлеуметтік салық салынатын табыстың есепті сомасы;
</w:t>
      </w:r>
      <w:r>
        <w:br/>
      </w:r>
      <w:r>
        <w:rPr>
          <w:rFonts w:ascii="Times New Roman"/>
          <w:b w:val="false"/>
          <w:i w:val="false"/>
          <w:color w:val="000000"/>
          <w:sz w:val="28"/>
        </w:rPr>
        <w:t>
      20) 20-бағанда 19-бағанда айқындалған салық салынатын табыстың есепті сомасына Салық Кодексінің 
</w:t>
      </w:r>
      <w:r>
        <w:rPr>
          <w:rFonts w:ascii="Times New Roman"/>
          <w:b w:val="false"/>
          <w:i w:val="false"/>
          <w:color w:val="000000"/>
          <w:sz w:val="28"/>
        </w:rPr>
        <w:t xml:space="preserve"> 317-бабының </w:t>
      </w:r>
      <w:r>
        <w:rPr>
          <w:rFonts w:ascii="Times New Roman"/>
          <w:b w:val="false"/>
          <w:i w:val="false"/>
          <w:color w:val="000000"/>
          <w:sz w:val="28"/>
        </w:rPr>
        <w:t>
 1 немесе 2-тармақтарында белгіленген ставкаларды қолдану жолымен есептелген әлеуметтік салықтың сомасы;
</w:t>
      </w:r>
      <w:r>
        <w:br/>
      </w:r>
      <w:r>
        <w:rPr>
          <w:rFonts w:ascii="Times New Roman"/>
          <w:b w:val="false"/>
          <w:i w:val="false"/>
          <w:color w:val="000000"/>
          <w:sz w:val="28"/>
        </w:rPr>
        <w:t>
      21) 21-бағанда 20-бағанда айқындалған салық жылы үшін әлеуметтік салық сомасын 12-ге бөлу жолымен айқындалатын салық жылының есепті айы үшін төленуге тиісті әлеуметтік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Қозғалыс тірек аппараттары бұзылған, есту, сөйлеу, көру қабілетінен айырылған мүгедектер жұмыс істейтін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және әлеуметтік салықты 6,5 процент ставка бойынша төлейтін мамандандырылған ұйымдар 17-21-бағандарды толтырмайды.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табыс салығын есептеу     
</w:t>
      </w:r>
      <w:r>
        <w:br/>
      </w:r>
      <w:r>
        <w:rPr>
          <w:rFonts w:ascii="Times New Roman"/>
          <w:b w:val="false"/>
          <w:i w:val="false"/>
          <w:color w:val="000000"/>
          <w:sz w:val="28"/>
        </w:rPr>
        <w:t>
және ұстап қалу және әлеуметтік
</w:t>
      </w:r>
      <w:r>
        <w:br/>
      </w:r>
      <w:r>
        <w:rPr>
          <w:rFonts w:ascii="Times New Roman"/>
          <w:b w:val="false"/>
          <w:i w:val="false"/>
          <w:color w:val="000000"/>
          <w:sz w:val="28"/>
        </w:rPr>
        <w:t>
салықты есептеу Ережелеріне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табыс салығын есептеу және ұстап қалу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әлеуметтік салықты есептеу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Салық !Табыс есептелді!Салық салуға тиіс!Салық шегерімдері!
</w:t>
      </w:r>
      <w:r>
        <w:br/>
      </w:r>
      <w:r>
        <w:rPr>
          <w:rFonts w:ascii="Times New Roman"/>
          <w:b w:val="false"/>
          <w:i w:val="false"/>
          <w:color w:val="000000"/>
          <w:sz w:val="28"/>
        </w:rPr>
        <w:t>
кезеңі!               !емес табыстар    !                 !
</w:t>
      </w:r>
      <w:r>
        <w:br/>
      </w:r>
      <w:r>
        <w:rPr>
          <w:rFonts w:ascii="Times New Roman"/>
          <w:b w:val="false"/>
          <w:i w:val="false"/>
          <w:color w:val="000000"/>
          <w:sz w:val="28"/>
        </w:rPr>
        <w:t>
нің   !---------------!-----------------!-----------------!
</w:t>
      </w:r>
      <w:r>
        <w:br/>
      </w:r>
      <w:r>
        <w:rPr>
          <w:rFonts w:ascii="Times New Roman"/>
          <w:b w:val="false"/>
          <w:i w:val="false"/>
          <w:color w:val="000000"/>
          <w:sz w:val="28"/>
        </w:rPr>
        <w:t>
айлары!есепті !жыл ба.!есепті !жыл ба.  !есепті !жыл ба.  !
</w:t>
      </w:r>
      <w:r>
        <w:br/>
      </w:r>
      <w:r>
        <w:rPr>
          <w:rFonts w:ascii="Times New Roman"/>
          <w:b w:val="false"/>
          <w:i w:val="false"/>
          <w:color w:val="000000"/>
          <w:sz w:val="28"/>
        </w:rPr>
        <w:t>
      !ай үшін!сынан  !ай үшін!сынан    !ай үшін!сынан    !
</w:t>
      </w:r>
      <w:r>
        <w:br/>
      </w:r>
      <w:r>
        <w:rPr>
          <w:rFonts w:ascii="Times New Roman"/>
          <w:b w:val="false"/>
          <w:i w:val="false"/>
          <w:color w:val="000000"/>
          <w:sz w:val="28"/>
        </w:rPr>
        <w:t>
      !       !бастап !       !бастап   !       !бастап   !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қаңтар
</w:t>
      </w:r>
      <w:r>
        <w:br/>
      </w:r>
      <w:r>
        <w:rPr>
          <w:rFonts w:ascii="Times New Roman"/>
          <w:b w:val="false"/>
          <w:i w:val="false"/>
          <w:color w:val="000000"/>
          <w:sz w:val="28"/>
        </w:rPr>
        <w:t>
ақпан
</w:t>
      </w:r>
      <w:r>
        <w:br/>
      </w:r>
      <w:r>
        <w:rPr>
          <w:rFonts w:ascii="Times New Roman"/>
          <w:b w:val="false"/>
          <w:i w:val="false"/>
          <w:color w:val="000000"/>
          <w:sz w:val="28"/>
        </w:rPr>
        <w:t>
наурыз
</w:t>
      </w:r>
      <w:r>
        <w:br/>
      </w:r>
      <w:r>
        <w:rPr>
          <w:rFonts w:ascii="Times New Roman"/>
          <w:b w:val="false"/>
          <w:i w:val="false"/>
          <w:color w:val="000000"/>
          <w:sz w:val="28"/>
        </w:rPr>
        <w:t>
сәуір
</w:t>
      </w:r>
      <w:r>
        <w:br/>
      </w:r>
      <w:r>
        <w:rPr>
          <w:rFonts w:ascii="Times New Roman"/>
          <w:b w:val="false"/>
          <w:i w:val="false"/>
          <w:color w:val="000000"/>
          <w:sz w:val="28"/>
        </w:rPr>
        <w:t>
мамыр
</w:t>
      </w:r>
      <w:r>
        <w:br/>
      </w:r>
      <w:r>
        <w:rPr>
          <w:rFonts w:ascii="Times New Roman"/>
          <w:b w:val="false"/>
          <w:i w:val="false"/>
          <w:color w:val="000000"/>
          <w:sz w:val="28"/>
        </w:rPr>
        <w:t>
маусым
</w:t>
      </w:r>
      <w:r>
        <w:br/>
      </w:r>
      <w:r>
        <w:rPr>
          <w:rFonts w:ascii="Times New Roman"/>
          <w:b w:val="false"/>
          <w:i w:val="false"/>
          <w:color w:val="000000"/>
          <w:sz w:val="28"/>
        </w:rPr>
        <w:t>
шілде
</w:t>
      </w:r>
      <w:r>
        <w:br/>
      </w:r>
      <w:r>
        <w:rPr>
          <w:rFonts w:ascii="Times New Roman"/>
          <w:b w:val="false"/>
          <w:i w:val="false"/>
          <w:color w:val="000000"/>
          <w:sz w:val="28"/>
        </w:rPr>
        <w:t>
тамыз
</w:t>
      </w:r>
      <w:r>
        <w:br/>
      </w:r>
      <w:r>
        <w:rPr>
          <w:rFonts w:ascii="Times New Roman"/>
          <w:b w:val="false"/>
          <w:i w:val="false"/>
          <w:color w:val="000000"/>
          <w:sz w:val="28"/>
        </w:rPr>
        <w:t>
қыркүйек
</w:t>
      </w:r>
      <w:r>
        <w:br/>
      </w:r>
      <w:r>
        <w:rPr>
          <w:rFonts w:ascii="Times New Roman"/>
          <w:b w:val="false"/>
          <w:i w:val="false"/>
          <w:color w:val="000000"/>
          <w:sz w:val="28"/>
        </w:rPr>
        <w:t>
қазан
</w:t>
      </w:r>
      <w:r>
        <w:br/>
      </w:r>
      <w:r>
        <w:rPr>
          <w:rFonts w:ascii="Times New Roman"/>
          <w:b w:val="false"/>
          <w:i w:val="false"/>
          <w:color w:val="000000"/>
          <w:sz w:val="28"/>
        </w:rPr>
        <w:t>
қараша
</w:t>
      </w:r>
      <w:r>
        <w:br/>
      </w:r>
      <w:r>
        <w:rPr>
          <w:rFonts w:ascii="Times New Roman"/>
          <w:b w:val="false"/>
          <w:i w:val="false"/>
          <w:color w:val="000000"/>
          <w:sz w:val="28"/>
        </w:rPr>
        <w:t>
желтоқсан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
</w:t>
      </w:r>
      <w:r>
        <w:br/>
      </w:r>
      <w:r>
        <w:rPr>
          <w:rFonts w:ascii="Times New Roman"/>
          <w:b w:val="false"/>
          <w:i w:val="false"/>
          <w:color w:val="000000"/>
          <w:sz w:val="28"/>
        </w:rPr>
        <w:t>
Міндетті зейнет.!Жыл басынан!Қайта!ЖТС салы. !ЖТС салынатын
</w:t>
      </w:r>
      <w:r>
        <w:br/>
      </w:r>
      <w:r>
        <w:rPr>
          <w:rFonts w:ascii="Times New Roman"/>
          <w:b w:val="false"/>
          <w:i w:val="false"/>
          <w:color w:val="000000"/>
          <w:sz w:val="28"/>
        </w:rPr>
        <w:t>
ақы жарналарының!бастап ЖТС !есеп.!натын та. !табыстардың
</w:t>
      </w:r>
      <w:r>
        <w:br/>
      </w:r>
      <w:r>
        <w:rPr>
          <w:rFonts w:ascii="Times New Roman"/>
          <w:b w:val="false"/>
          <w:i w:val="false"/>
          <w:color w:val="000000"/>
          <w:sz w:val="28"/>
        </w:rPr>
        <w:t>
сомасы          !салынатын  !теу  !быстар.   !есепті сомасы.
</w:t>
      </w:r>
      <w:r>
        <w:br/>
      </w:r>
      <w:r>
        <w:rPr>
          <w:rFonts w:ascii="Times New Roman"/>
          <w:b w:val="false"/>
          <w:i w:val="false"/>
          <w:color w:val="000000"/>
          <w:sz w:val="28"/>
        </w:rPr>
        <w:t>
----------------!табыстардың!коэф.!дың есеп. !нан ЖТС
</w:t>
      </w:r>
      <w:r>
        <w:br/>
      </w:r>
      <w:r>
        <w:rPr>
          <w:rFonts w:ascii="Times New Roman"/>
          <w:b w:val="false"/>
          <w:i w:val="false"/>
          <w:color w:val="000000"/>
          <w:sz w:val="28"/>
        </w:rPr>
        <w:t>
есепті !жыл ба. !сомасы     !фици.!ті сома.  !сомасы
</w:t>
      </w:r>
      <w:r>
        <w:br/>
      </w:r>
      <w:r>
        <w:rPr>
          <w:rFonts w:ascii="Times New Roman"/>
          <w:b w:val="false"/>
          <w:i w:val="false"/>
          <w:color w:val="000000"/>
          <w:sz w:val="28"/>
        </w:rPr>
        <w:t>
ай үшін!сынан   !           !енті !сы(10*бағ !
</w:t>
      </w:r>
      <w:r>
        <w:br/>
      </w:r>
      <w:r>
        <w:rPr>
          <w:rFonts w:ascii="Times New Roman"/>
          <w:b w:val="false"/>
          <w:i w:val="false"/>
          <w:color w:val="000000"/>
          <w:sz w:val="28"/>
        </w:rPr>
        <w:t>
       !бастап  !           !     !11-бағ)   !
</w:t>
      </w:r>
      <w:r>
        <w:br/>
      </w:r>
      <w:r>
        <w:rPr>
          <w:rFonts w:ascii="Times New Roman"/>
          <w:b w:val="false"/>
          <w:i w:val="false"/>
          <w:color w:val="000000"/>
          <w:sz w:val="28"/>
        </w:rPr>
        <w:t>
-----------------------------------------------------------
</w:t>
      </w:r>
      <w:r>
        <w:br/>
      </w:r>
      <w:r>
        <w:rPr>
          <w:rFonts w:ascii="Times New Roman"/>
          <w:b w:val="false"/>
          <w:i w:val="false"/>
          <w:color w:val="000000"/>
          <w:sz w:val="28"/>
        </w:rPr>
        <w:t>
 8       9          10        11      12          13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
</w:t>
      </w:r>
      <w:r>
        <w:br/>
      </w:r>
      <w:r>
        <w:rPr>
          <w:rFonts w:ascii="Times New Roman"/>
          <w:b w:val="false"/>
          <w:i w:val="false"/>
          <w:color w:val="000000"/>
          <w:sz w:val="28"/>
        </w:rPr>
        <w:t>
Жеке табыс салығының !МЖЗ қос.!Әлеу. !Әлеу. !Әлеу. !Есепті
</w:t>
      </w:r>
      <w:r>
        <w:br/>
      </w:r>
      <w:r>
        <w:rPr>
          <w:rFonts w:ascii="Times New Roman"/>
          <w:b w:val="false"/>
          <w:i w:val="false"/>
          <w:color w:val="000000"/>
          <w:sz w:val="28"/>
        </w:rPr>
        <w:t>
      сомасы         !пағанда !меттік!меттік!меттік!ай үшін
</w:t>
      </w:r>
      <w:r>
        <w:br/>
      </w:r>
      <w:r>
        <w:rPr>
          <w:rFonts w:ascii="Times New Roman"/>
          <w:b w:val="false"/>
          <w:i w:val="false"/>
          <w:color w:val="000000"/>
          <w:sz w:val="28"/>
        </w:rPr>
        <w:t>
                     !әлеумет.!салық !салық !салық !әлеу.
</w:t>
      </w:r>
      <w:r>
        <w:br/>
      </w:r>
      <w:r>
        <w:rPr>
          <w:rFonts w:ascii="Times New Roman"/>
          <w:b w:val="false"/>
          <w:i w:val="false"/>
          <w:color w:val="000000"/>
          <w:sz w:val="28"/>
        </w:rPr>
        <w:t>
---------------------!тік сал.!салына!салына!салына!меттік
</w:t>
      </w:r>
      <w:r>
        <w:br/>
      </w:r>
      <w:r>
        <w:rPr>
          <w:rFonts w:ascii="Times New Roman"/>
          <w:b w:val="false"/>
          <w:i w:val="false"/>
          <w:color w:val="000000"/>
          <w:sz w:val="28"/>
        </w:rPr>
        <w:t>
есепті  !жылдың!ұстап!ық салын!тын та!тын та!тын та!салық
</w:t>
      </w:r>
      <w:r>
        <w:br/>
      </w:r>
      <w:r>
        <w:rPr>
          <w:rFonts w:ascii="Times New Roman"/>
          <w:b w:val="false"/>
          <w:i w:val="false"/>
          <w:color w:val="000000"/>
          <w:sz w:val="28"/>
        </w:rPr>
        <w:t>
ай үшін !өткен !қалу.!байтын  !быстар!быстар!быстар!сомасы
</w:t>
      </w:r>
      <w:r>
        <w:br/>
      </w:r>
      <w:r>
        <w:rPr>
          <w:rFonts w:ascii="Times New Roman"/>
          <w:b w:val="false"/>
          <w:i w:val="false"/>
          <w:color w:val="000000"/>
          <w:sz w:val="28"/>
        </w:rPr>
        <w:t>
(13бағ.:!айлары!ға   !табыстар!(2бағ-!дың   !дың   !(20бағ.
</w:t>
      </w:r>
      <w:r>
        <w:br/>
      </w:r>
      <w:r>
        <w:rPr>
          <w:rFonts w:ascii="Times New Roman"/>
          <w:b w:val="false"/>
          <w:i w:val="false"/>
          <w:color w:val="000000"/>
          <w:sz w:val="28"/>
        </w:rPr>
        <w:t>
11-бағ) !үшін  !тиіс.!        !6бағ.-!есепті!есепті!/12)
</w:t>
      </w:r>
      <w:r>
        <w:br/>
      </w:r>
      <w:r>
        <w:rPr>
          <w:rFonts w:ascii="Times New Roman"/>
          <w:b w:val="false"/>
          <w:i w:val="false"/>
          <w:color w:val="000000"/>
          <w:sz w:val="28"/>
        </w:rPr>
        <w:t>
        !      !ті   !        !17бағ)!сомасы!сомасы!
</w:t>
      </w:r>
      <w:r>
        <w:br/>
      </w:r>
      <w:r>
        <w:rPr>
          <w:rFonts w:ascii="Times New Roman"/>
          <w:b w:val="false"/>
          <w:i w:val="false"/>
          <w:color w:val="000000"/>
          <w:sz w:val="28"/>
        </w:rPr>
        <w:t>
        !      !(14- !        !      !(18бағ!мен   !
</w:t>
      </w:r>
      <w:r>
        <w:br/>
      </w:r>
      <w:r>
        <w:rPr>
          <w:rFonts w:ascii="Times New Roman"/>
          <w:b w:val="false"/>
          <w:i w:val="false"/>
          <w:color w:val="000000"/>
          <w:sz w:val="28"/>
        </w:rPr>
        <w:t>
        !      !бағ.-!        !      !*12)  !әлеу. !
</w:t>
      </w:r>
      <w:r>
        <w:br/>
      </w:r>
      <w:r>
        <w:rPr>
          <w:rFonts w:ascii="Times New Roman"/>
          <w:b w:val="false"/>
          <w:i w:val="false"/>
          <w:color w:val="000000"/>
          <w:sz w:val="28"/>
        </w:rPr>
        <w:t>
        !      !15-  !        !      !      !меттік!
</w:t>
      </w:r>
      <w:r>
        <w:br/>
      </w:r>
      <w:r>
        <w:rPr>
          <w:rFonts w:ascii="Times New Roman"/>
          <w:b w:val="false"/>
          <w:i w:val="false"/>
          <w:color w:val="000000"/>
          <w:sz w:val="28"/>
        </w:rPr>
        <w:t>
        !      !бағ) !        !      !      !салық !
</w:t>
      </w:r>
      <w:r>
        <w:br/>
      </w:r>
      <w:r>
        <w:rPr>
          <w:rFonts w:ascii="Times New Roman"/>
          <w:b w:val="false"/>
          <w:i w:val="false"/>
          <w:color w:val="000000"/>
          <w:sz w:val="28"/>
        </w:rPr>
        <w:t>
        !      !     !        !      !      !сомасы!
</w:t>
      </w:r>
      <w:r>
        <w:br/>
      </w:r>
      <w:r>
        <w:rPr>
          <w:rFonts w:ascii="Times New Roman"/>
          <w:b w:val="false"/>
          <w:i w:val="false"/>
          <w:color w:val="000000"/>
          <w:sz w:val="28"/>
        </w:rPr>
        <w:t>
-----------------------------------------------------------
</w:t>
      </w:r>
      <w:r>
        <w:br/>
      </w:r>
      <w:r>
        <w:rPr>
          <w:rFonts w:ascii="Times New Roman"/>
          <w:b w:val="false"/>
          <w:i w:val="false"/>
          <w:color w:val="000000"/>
          <w:sz w:val="28"/>
        </w:rPr>
        <w:t>
  14      15     16      17      18     19    20       21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