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ee58" w14:textId="18be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177 қаулысы. Қазақстан Республикасы Әділет министрлігінде 2003 жылғы 9 шілдеде тіркелді. Тіркеу N 2397.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51 және 58-баптарына,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26 және 
</w:t>
      </w:r>
      <w:r>
        <w:rPr>
          <w:rFonts w:ascii="Times New Roman"/>
          <w:b w:val="false"/>
          <w:i w:val="false"/>
          <w:color w:val="000000"/>
          <w:sz w:val="28"/>
        </w:rPr>
        <w:t xml:space="preserve"> 28-баптарына </w:t>
      </w:r>
      <w:r>
        <w:rPr>
          <w:rFonts w:ascii="Times New Roman"/>
          <w:b w:val="false"/>
          <w:i w:val="false"/>
          <w:color w:val="000000"/>
          <w:sz w:val="28"/>
        </w:rPr>
        <w:t>
 және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15-1-тармағының 5) тармақшасына сәйкес, зейнетақы активтерін инвестициялық басқару жөніндегі қызметті реттеуді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активтерін инвестициялық басқару жөніндегі қызметті лицензиялау ережесі бекітілсін (осы қаулының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күшіне енгізілген күннен бастап осы қаулының 2-қосымшасына сәйкес нормативтік құқықтық актілердің және нормативтік құқықтық актілердің құрылымдық бөліктерінің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"Активтерді Басқарушылар қауымдастығы" қауымдастық нысанындағы заңды тұлғалар бірлестігіне, "Қазақстан қаржыгерлер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күнтізбелік күннен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жөніндегі қызметті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лицензиялау ережесі (бұдан әрі - Ереже) зейнетақы активтерін инвестициялық басқару жөніндегі қызметті жүзеге асыруға лицензия (бұдан әрі - лицензия) берудің, беруден бас тартудың, қолдануды тоқтата тұрудың және қайтарып алудың тәртібі мен шарттарын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Осы Ережеде қолданылатын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мынадай негізгі ұғымдар пайдаланылады:
</w:t>
      </w:r>
      <w:r>
        <w:br/>
      </w:r>
      <w:r>
        <w:rPr>
          <w:rFonts w:ascii="Times New Roman"/>
          <w:b w:val="false"/>
          <w:i w:val="false"/>
          <w:color w:val="000000"/>
          <w:sz w:val="28"/>
        </w:rPr>
        <w:t>
      1) өтінуші - лицензия алуға үміткер заңды тұлға;
</w:t>
      </w:r>
      <w:r>
        <w:br/>
      </w:r>
      <w:r>
        <w:rPr>
          <w:rFonts w:ascii="Times New Roman"/>
          <w:b w:val="false"/>
          <w:i w:val="false"/>
          <w:color w:val="000000"/>
          <w:sz w:val="28"/>
        </w:rPr>
        <w:t>
      2) инвестициялық саясат - зейнетақы активтерін инвестициялық басқару жөніндегі қызметтің перспективалық жоспары бар құжат;
</w:t>
      </w:r>
      <w:r>
        <w:br/>
      </w:r>
      <w:r>
        <w:rPr>
          <w:rFonts w:ascii="Times New Roman"/>
          <w:b w:val="false"/>
          <w:i w:val="false"/>
          <w:color w:val="000000"/>
          <w:sz w:val="28"/>
        </w:rPr>
        <w:t>
      3) зейнетақы активтерін инвестициялық басқару жөніндегі қызметтің регламенті - өтінушінің зейнетақы активтерін инвестициялық басқару жөніндегі қызметті жүзеге асыру тәртібін айқындайтын ішкі құжаты;
</w:t>
      </w:r>
      <w:r>
        <w:br/>
      </w:r>
      <w:r>
        <w:rPr>
          <w:rFonts w:ascii="Times New Roman"/>
          <w:b w:val="false"/>
          <w:i w:val="false"/>
          <w:color w:val="000000"/>
          <w:sz w:val="28"/>
        </w:rPr>
        <w:t>
      4) қор - жинақтаушы зейнетақы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Зейнетақы активтерін инвестициялық басқару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асыруға лицензия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Өтінушіге:
</w:t>
      </w:r>
      <w:r>
        <w:br/>
      </w:r>
      <w:r>
        <w:rPr>
          <w:rFonts w:ascii="Times New Roman"/>
          <w:b w:val="false"/>
          <w:i w:val="false"/>
          <w:color w:val="000000"/>
          <w:sz w:val="28"/>
        </w:rPr>
        <w:t>
      1) Қазақстан Республикасының заңдарымен белгіленген, құрылтайшыларға (акционерлерге), басқару органдарына, атқарушы органдарға және басқарушы қызметкерлерге қойылатын талаптарды сақталған;
</w:t>
      </w:r>
      <w:r>
        <w:br/>
      </w:r>
      <w:r>
        <w:rPr>
          <w:rFonts w:ascii="Times New Roman"/>
          <w:b w:val="false"/>
          <w:i w:val="false"/>
          <w:color w:val="000000"/>
          <w:sz w:val="28"/>
        </w:rPr>
        <w:t>
      2) жарғылық капиталдың, меншікті капиталдың ең төменгі мөлшері және қорлардың қызметін реттеу және қадағалау жөніндегі функциялар мен өкілеттіктерді жүзеге асыратын мемлекеттік органның, зейнетақы активтерін инвестициялық басқаруды жүзеге асыратын ұйымдардың (бұдан әрі - лицензиар) нормативтік құқықтық актілеріне сәйкес оларды қалыптастырудың тәртібі сақталған;
</w:t>
      </w:r>
      <w:r>
        <w:br/>
      </w:r>
      <w:r>
        <w:rPr>
          <w:rFonts w:ascii="Times New Roman"/>
          <w:b w:val="false"/>
          <w:i w:val="false"/>
          <w:color w:val="000000"/>
          <w:sz w:val="28"/>
        </w:rPr>
        <w:t>
      3) зейнетақы активтерін инвестициялық басқару жөніндегі қызметтің регламенті, инвестициялық саясат және есеп саясаты болған;
</w:t>
      </w:r>
      <w:r>
        <w:br/>
      </w:r>
      <w:r>
        <w:rPr>
          <w:rFonts w:ascii="Times New Roman"/>
          <w:b w:val="false"/>
          <w:i w:val="false"/>
          <w:color w:val="000000"/>
          <w:sz w:val="28"/>
        </w:rPr>
        <w:t>
      4) штатта осы Ереженің 4-тармағының талаптарына сәйкес бағалы қағаздар портфелін басқару жөніндегі жұмыстарды орындау құқығы бар үшінші санаттағы біліктілік куәліктерін иеленген қызметкерлер болған;
</w:t>
      </w:r>
      <w:r>
        <w:br/>
      </w:r>
      <w:r>
        <w:rPr>
          <w:rFonts w:ascii="Times New Roman"/>
          <w:b w:val="false"/>
          <w:i w:val="false"/>
          <w:color w:val="000000"/>
          <w:sz w:val="28"/>
        </w:rPr>
        <w:t>
      5) зейнетақы активтерін инвестициялық басқару жөніндегі қызметті жүзеге асыруға арналған бөлек үй-жай болған;
</w:t>
      </w:r>
      <w:r>
        <w:br/>
      </w:r>
      <w:r>
        <w:rPr>
          <w:rFonts w:ascii="Times New Roman"/>
          <w:b w:val="false"/>
          <w:i w:val="false"/>
          <w:color w:val="000000"/>
          <w:sz w:val="28"/>
        </w:rPr>
        <w:t>
      6) зейнетақы активтерін инвестициялық басқару жөніндегі қызметті жүзеге асыру үшін қажетті бағдарламалық-техникалық құрал-жабдық, ұйымдық техника және коммуникациялық жабдық болған кезде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Қордың ұйымдық құрылымында зейнетақы активтерін инвестициялық басқару жөніндегі функцияны жүзеге асыратын бөлек құрылымдық бөлімше (бөлек құрылымдық бөлімшелер) бар болған жағдайда қорға лицензия беріледі.
</w:t>
      </w:r>
      <w:r>
        <w:br/>
      </w:r>
      <w:r>
        <w:rPr>
          <w:rFonts w:ascii="Times New Roman"/>
          <w:b w:val="false"/>
          <w:i w:val="false"/>
          <w:color w:val="000000"/>
          <w:sz w:val="28"/>
        </w:rPr>
        <w:t>
      Зейнетақы активтерін инвестициялық басқару жөніндегі қызметті орындауды қамтамасыз ететін құрылымдық бөлімшелердің қызметкерлеріне қордың басқа бөлімшелерінің функцияларын, сондай-ақ оларға басқа бөлімшелердегі лауазымдарды қоса атқаруға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Өтінушінің мынадай қызметкерлері бағалы қағаздар портфелін басқару жөніндегі жұмыстарды орындау құқығы бар үшінші санаттағы біліктілік куәліктерін иеленуі тиіс:
</w:t>
      </w:r>
      <w:r>
        <w:br/>
      </w:r>
      <w:r>
        <w:rPr>
          <w:rFonts w:ascii="Times New Roman"/>
          <w:b w:val="false"/>
          <w:i w:val="false"/>
          <w:color w:val="000000"/>
          <w:sz w:val="28"/>
        </w:rPr>
        <w:t>
      1) қор болып табылмайтын өтінуші үшін: атқарушы органның бірінші басшысы және оның орынбасарлары, бас бухгалтер және оның орынбасарлары, филиалдың басшысы және бас бухгалтері;
</w:t>
      </w:r>
      <w:r>
        <w:br/>
      </w:r>
      <w:r>
        <w:rPr>
          <w:rFonts w:ascii="Times New Roman"/>
          <w:b w:val="false"/>
          <w:i w:val="false"/>
          <w:color w:val="000000"/>
          <w:sz w:val="28"/>
        </w:rPr>
        <w:t>
      2) қор болып табылатын өтінуші үшін: атқарушы органның басшысы және оның өтінушінің зейнетақы активтерін инвестициялық басқару жөніндегі қызметті жүзеге асыру мәселесіне жетекшілік жасайтын орынбасары, бас бухгалтер, қор филиалының бірінші басшысы және бас бухгалтері (филиал зейнетақы активтерін инвестициялық басқару жөніндегі функцияларды орындаған жағдайда);
</w:t>
      </w:r>
      <w:r>
        <w:br/>
      </w:r>
      <w:r>
        <w:rPr>
          <w:rFonts w:ascii="Times New Roman"/>
          <w:b w:val="false"/>
          <w:i w:val="false"/>
          <w:color w:val="000000"/>
          <w:sz w:val="28"/>
        </w:rPr>
        <w:t>
      3) өтінушінің зейнетақы активтерін инвестициялық басқару жөніндегі функцияларды жүзеге асыратын құрылымдық бөлімшелерінің басшылары;
</w:t>
      </w:r>
      <w:r>
        <w:br/>
      </w:r>
      <w:r>
        <w:rPr>
          <w:rFonts w:ascii="Times New Roman"/>
          <w:b w:val="false"/>
          <w:i w:val="false"/>
          <w:color w:val="000000"/>
          <w:sz w:val="28"/>
        </w:rPr>
        <w:t>
      4) өтінушінің зейнетақы активтерін инвестициялық басқару жөніндегі, оның ішінде:
</w:t>
      </w:r>
      <w:r>
        <w:br/>
      </w:r>
      <w:r>
        <w:rPr>
          <w:rFonts w:ascii="Times New Roman"/>
          <w:b w:val="false"/>
          <w:i w:val="false"/>
          <w:color w:val="000000"/>
          <w:sz w:val="28"/>
        </w:rPr>
        <w:t>
      басқаруға қабылданған зейнетақы активтеріне және меншікті активтеріне қатысты инвестициялық шешімдер қабылдау мақсатында ұсыныстар даярлау үшін ақпарат жинау, талдау;
</w:t>
      </w:r>
      <w:r>
        <w:br/>
      </w:r>
      <w:r>
        <w:rPr>
          <w:rFonts w:ascii="Times New Roman"/>
          <w:b w:val="false"/>
          <w:i w:val="false"/>
          <w:color w:val="000000"/>
          <w:sz w:val="28"/>
        </w:rPr>
        <w:t>
      басқаруға қабылданған зейнетақы активтеріне және меншікті активтеріне қатысты инвестициялық шешімдер қабылдау мақсатында ұсыныстар даярлау;
</w:t>
      </w:r>
      <w:r>
        <w:br/>
      </w:r>
      <w:r>
        <w:rPr>
          <w:rFonts w:ascii="Times New Roman"/>
          <w:b w:val="false"/>
          <w:i w:val="false"/>
          <w:color w:val="000000"/>
          <w:sz w:val="28"/>
        </w:rPr>
        <w:t>
      басқаруға қабылданған зейнетақы активтеріне және меншікті активтеріне қатысты инвестициялық шешімдер қабылдау;
</w:t>
      </w:r>
      <w:r>
        <w:br/>
      </w:r>
      <w:r>
        <w:rPr>
          <w:rFonts w:ascii="Times New Roman"/>
          <w:b w:val="false"/>
          <w:i w:val="false"/>
          <w:color w:val="000000"/>
          <w:sz w:val="28"/>
        </w:rPr>
        <w:t>
      басқаруға қабылданған зейнетақы активтерінің және меншікті активтерінің ішкі аудитін жүзеге асыру жөніндегі функцияларды орындау жүктелетін қызметкерлері.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 және беруден бас тарту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Өтінуші лицензия алу үшін мынадай құжаттар ұсынады:
</w:t>
      </w:r>
      <w:r>
        <w:br/>
      </w:r>
      <w:r>
        <w:rPr>
          <w:rFonts w:ascii="Times New Roman"/>
          <w:b w:val="false"/>
          <w:i w:val="false"/>
          <w:color w:val="000000"/>
          <w:sz w:val="28"/>
        </w:rPr>
        <w:t>
      1) Қазақстан Республикасының Үкіметі белгілеген нысан бойынша өтініш;
</w:t>
      </w:r>
      <w:r>
        <w:br/>
      </w:r>
      <w:r>
        <w:rPr>
          <w:rFonts w:ascii="Times New Roman"/>
          <w:b w:val="false"/>
          <w:i w:val="false"/>
          <w:color w:val="000000"/>
          <w:sz w:val="28"/>
        </w:rPr>
        <w:t>
      2) лицензиялық алымның төленгендігін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Өтінуші осы Ереженің 5-тармағында белгіленген құжаттардан басқа оның осы Ереженің 2-тармағында белгіленген талаптарға сәйкестілігін растайтын құжаттарды, оның ішінде:
</w:t>
      </w:r>
      <w:r>
        <w:br/>
      </w:r>
      <w:r>
        <w:rPr>
          <w:rFonts w:ascii="Times New Roman"/>
          <w:b w:val="false"/>
          <w:i w:val="false"/>
          <w:color w:val="000000"/>
          <w:sz w:val="28"/>
        </w:rPr>
        <w:t>
      1) мемлекеттік тіркеу (қайта тіркеу) туралы куәліктің көшірмесін;
</w:t>
      </w:r>
      <w:r>
        <w:br/>
      </w:r>
      <w:r>
        <w:rPr>
          <w:rFonts w:ascii="Times New Roman"/>
          <w:b w:val="false"/>
          <w:i w:val="false"/>
          <w:color w:val="000000"/>
          <w:sz w:val="28"/>
        </w:rPr>
        <w:t>
      2) статистикалық карточканың көшірмесін;
</w:t>
      </w:r>
      <w:r>
        <w:br/>
      </w:r>
      <w:r>
        <w:rPr>
          <w:rFonts w:ascii="Times New Roman"/>
          <w:b w:val="false"/>
          <w:i w:val="false"/>
          <w:color w:val="000000"/>
          <w:sz w:val="28"/>
        </w:rPr>
        <w:t>
      3) барлық өзгерістерімен және толықтыруларымен қоса әділет органының белгісі бар құрылтай құжаттарының нотариат куәландырған көшірмелерін;
</w:t>
      </w:r>
      <w:r>
        <w:br/>
      </w:r>
      <w:r>
        <w:rPr>
          <w:rFonts w:ascii="Times New Roman"/>
          <w:b w:val="false"/>
          <w:i w:val="false"/>
          <w:color w:val="000000"/>
          <w:sz w:val="28"/>
        </w:rPr>
        <w:t>
      4) зейнетақы активтерін инвестициялық басқару жөніндегі функцияларды жүзеге асыратын филиалдардың тізімін (осындайлар болған жағдайда);
</w:t>
      </w:r>
      <w:r>
        <w:br/>
      </w:r>
      <w:r>
        <w:rPr>
          <w:rFonts w:ascii="Times New Roman"/>
          <w:b w:val="false"/>
          <w:i w:val="false"/>
          <w:color w:val="000000"/>
          <w:sz w:val="28"/>
        </w:rPr>
        <w:t>
      5) осы Ереженің 4-тармағында көрсетілген қызметкерлердің еңбек кітапшаларының көшірмелерін (еңбек кітапшалары болмаған жағдайда - өтінушінің қызметкерлермен жасаған жеке еңбек шарттарының көшірмелерін не оларды жұмысқа қабылдау туралы бұйрықтардың көшірмелерін);
</w:t>
      </w:r>
      <w:r>
        <w:br/>
      </w:r>
      <w:r>
        <w:rPr>
          <w:rFonts w:ascii="Times New Roman"/>
          <w:b w:val="false"/>
          <w:i w:val="false"/>
          <w:color w:val="000000"/>
          <w:sz w:val="28"/>
        </w:rPr>
        <w:t>
      6) осы Ереженің 7-тармағына сәйкес құрылтайшылар (акционерлер) туралы мәліметтерді;
</w:t>
      </w:r>
      <w:r>
        <w:br/>
      </w:r>
      <w:r>
        <w:rPr>
          <w:rFonts w:ascii="Times New Roman"/>
          <w:b w:val="false"/>
          <w:i w:val="false"/>
          <w:color w:val="000000"/>
          <w:sz w:val="28"/>
        </w:rPr>
        <w:t>
      7) жеке құрамын, азаматтығын, жұмыс орнын және атқарып отырған лауазымдарын көрсете отырып өтінушінің органдары туралы мәліметтерді (директорлар кеңесінің және басқарманың Қазақстан Республикасының резидент еместері болып табылатын мүшелері үшін (өтінушінің басшы қызметкерлерін қоспағанда) - қаржы рыногындағы қызметін жүзеге асыратын ұйымдардағы жұмыс тәжірибесі туралы куәландырылатын құжаттарды қосымша);
</w:t>
      </w:r>
      <w:r>
        <w:br/>
      </w:r>
      <w:r>
        <w:rPr>
          <w:rFonts w:ascii="Times New Roman"/>
          <w:b w:val="false"/>
          <w:i w:val="false"/>
          <w:color w:val="000000"/>
          <w:sz w:val="28"/>
        </w:rPr>
        <w:t>
      8) жарғылық капиталдың төленгендігін растайтын төлем құжаттарды;
</w:t>
      </w:r>
      <w:r>
        <w:br/>
      </w:r>
      <w:r>
        <w:rPr>
          <w:rFonts w:ascii="Times New Roman"/>
          <w:b w:val="false"/>
          <w:i w:val="false"/>
          <w:color w:val="000000"/>
          <w:sz w:val="28"/>
        </w:rPr>
        <w:t>
      9) өтінушінің атқарушы органының бірінші басшысы, оның бас бухгалтері қол қойған және мөрмен расталған соңғы аяқталған жылдың (егер өтінуші бір жылдан астам бұрын құрылған болса) және лицензия беруге өтініш берген тоқсанның алдындағы соңғы тоқсан соңындағы қаржылық есепті (бухгалтерлік баланс, қаржы-шаруашылық қызметтің нәтижесі туралы есеп, ақша қозғалысы туралы есеп, меншікті капиталдың өзгерісі туралы есеп);
</w:t>
      </w:r>
      <w:r>
        <w:br/>
      </w:r>
      <w:r>
        <w:rPr>
          <w:rFonts w:ascii="Times New Roman"/>
          <w:b w:val="false"/>
          <w:i w:val="false"/>
          <w:color w:val="000000"/>
          <w:sz w:val="28"/>
        </w:rPr>
        <w:t>
      10) соңғы аяқталған жылдың және лицензия беруге өтініш берген тоқсанның алдындағы соңғы тоқсан соңындағы қаржылық есептің шынайылығын растайтын аудиторлық есепті (бұл ретте аудитор растаған қаржылық есепке аудитор қол қоюы және оның мөрімен расталуы тиіс) не оның нотариат растаған көшірмесін;
</w:t>
      </w:r>
      <w:r>
        <w:br/>
      </w:r>
      <w:r>
        <w:rPr>
          <w:rFonts w:ascii="Times New Roman"/>
          <w:b w:val="false"/>
          <w:i w:val="false"/>
          <w:color w:val="000000"/>
          <w:sz w:val="28"/>
        </w:rPr>
        <w:t>
      11) лицензия беруге өтініш берген тоқсанның алдындағы соңғы тоқсан соңындағы жағдай бойынша меншікті капиталдың есебін;
</w:t>
      </w:r>
      <w:r>
        <w:br/>
      </w:r>
      <w:r>
        <w:rPr>
          <w:rFonts w:ascii="Times New Roman"/>
          <w:b w:val="false"/>
          <w:i w:val="false"/>
          <w:color w:val="000000"/>
          <w:sz w:val="28"/>
        </w:rPr>
        <w:t>
      12) өтінушінің басқару органы бекіткен, осы Ереженің 1-қосымшасына сәйкес жасалған инвестициялық саясатты екі данамен;
</w:t>
      </w:r>
      <w:r>
        <w:br/>
      </w:r>
      <w:r>
        <w:rPr>
          <w:rFonts w:ascii="Times New Roman"/>
          <w:b w:val="false"/>
          <w:i w:val="false"/>
          <w:color w:val="000000"/>
          <w:sz w:val="28"/>
        </w:rPr>
        <w:t>
      13) өтінушінің басқару органы бекіткен, осы Ереженің 2-қосымшасына сәйкес жасалған зейнетақыны инвестициялық басқару жөніндегі қызметтің регламентін;
</w:t>
      </w:r>
      <w:r>
        <w:br/>
      </w:r>
      <w:r>
        <w:rPr>
          <w:rFonts w:ascii="Times New Roman"/>
          <w:b w:val="false"/>
          <w:i w:val="false"/>
          <w:color w:val="000000"/>
          <w:sz w:val="28"/>
        </w:rPr>
        <w:t>
      14) Қазақстан Республикасының заңдарына сәйкес жасалған есеп саясатын екі данамен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Өтінушінің құрылтайшылары (акционерлері) туралы мәліметтер мынадай құжаттарды ұсынумен расталады:
</w:t>
      </w:r>
      <w:r>
        <w:br/>
      </w:r>
      <w:r>
        <w:rPr>
          <w:rFonts w:ascii="Times New Roman"/>
          <w:b w:val="false"/>
          <w:i w:val="false"/>
          <w:color w:val="000000"/>
          <w:sz w:val="28"/>
        </w:rPr>
        <w:t>
      1) заңды тұлға болып табылатын құрылтайшы (акционер) үшін:
</w:t>
      </w:r>
      <w:r>
        <w:br/>
      </w:r>
      <w:r>
        <w:rPr>
          <w:rFonts w:ascii="Times New Roman"/>
          <w:b w:val="false"/>
          <w:i w:val="false"/>
          <w:color w:val="000000"/>
          <w:sz w:val="28"/>
        </w:rPr>
        <w:t>
      осы Ереженің 3-қосымшасына сәйкес нысан бойынша сауалнамаларды;
</w:t>
      </w:r>
      <w:r>
        <w:br/>
      </w:r>
      <w:r>
        <w:rPr>
          <w:rFonts w:ascii="Times New Roman"/>
          <w:b w:val="false"/>
          <w:i w:val="false"/>
          <w:color w:val="000000"/>
          <w:sz w:val="28"/>
        </w:rPr>
        <w:t>
      мемлекеттік тіркеу (қайта тіркеу) туралы куәліктің және статистикалық карточканың көшірмелерін;
</w:t>
      </w:r>
      <w:r>
        <w:br/>
      </w:r>
      <w:r>
        <w:rPr>
          <w:rFonts w:ascii="Times New Roman"/>
          <w:b w:val="false"/>
          <w:i w:val="false"/>
          <w:color w:val="000000"/>
          <w:sz w:val="28"/>
        </w:rPr>
        <w:t>
      барлық өзгерістерімен және толықтыруларымен қоса әділет органының белгісі бар құрылтай құжаттарының нотариат куәландырған көшірмелерін;
</w:t>
      </w:r>
      <w:r>
        <w:br/>
      </w:r>
      <w:r>
        <w:rPr>
          <w:rFonts w:ascii="Times New Roman"/>
          <w:b w:val="false"/>
          <w:i w:val="false"/>
          <w:color w:val="000000"/>
          <w:sz w:val="28"/>
        </w:rPr>
        <w:t>
      құрылтайшының (акционердің) бірінші басшысы, бас бухгалтері қол қойған, мөрімен расталған соңғы аяқталған жылдың және өтінушінің акцияларын төлеу үшін құрылтайшы (акционер) ақша енгізер алдындағы тоқсан соңындағы қаржылық есепті (бухгалтерлік баланс, қаржы-шаруашылық қызметтің нәтижесі туралы есеп, ақша қозғалысы туралы есеп, меншікті капиталдың өзгерісі туралы есеп);
</w:t>
      </w:r>
      <w:r>
        <w:br/>
      </w:r>
      <w:r>
        <w:rPr>
          <w:rFonts w:ascii="Times New Roman"/>
          <w:b w:val="false"/>
          <w:i w:val="false"/>
          <w:color w:val="000000"/>
          <w:sz w:val="28"/>
        </w:rPr>
        <w:t>
      акционерлік қоғамдар үшін - лицензия беруге өтініш беру сәтіне дауыс беретін акциялардың бес және одан көп процентін иеленген бағалы қағаздар ұстаушылардың тізілімінен үзінді-көшірмелер;
</w:t>
      </w:r>
      <w:r>
        <w:br/>
      </w:r>
      <w:r>
        <w:rPr>
          <w:rFonts w:ascii="Times New Roman"/>
          <w:b w:val="false"/>
          <w:i w:val="false"/>
          <w:color w:val="000000"/>
          <w:sz w:val="28"/>
        </w:rPr>
        <w:t>
      2) жеке тұлға болып табылатын құрылтайшы (акционер) осы Ереженің 4-қосымшасына сәйкес нысан бойынша сауалнаманы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лицензия алу үшін зейнетақы жарналарын тарту және зейнетақы төлемдерін жүзеге асыру жөніндегі қызметті жүзеге асыруға лицензия алу кезінде не ол көрсетілген қызметті жүзеге асыру кезеңінде бұрын ұсынған құжаттарды ұсынбайды.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Лицензиар лицензия алу үшін ұсынылған құжаттарды келіп түскен күннен бастап бір ай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Лицензиар Осы Ереженің 5 және 6-тармақтарына сәйкес өтінуші ұсынған құжаттарды қарау нәтижесі бойынша лицензия беру немесе оны беруден бас тарту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беру туралы шешім лицензиардың жоғары органының қаулысымен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өтінушінің бірінші басшысына не сенімхат негізінде оның орынбасарына беріледі.
</w:t>
      </w:r>
      <w:r>
        <w:br/>
      </w:r>
      <w:r>
        <w:rPr>
          <w:rFonts w:ascii="Times New Roman"/>
          <w:b w:val="false"/>
          <w:i w:val="false"/>
          <w:color w:val="000000"/>
          <w:sz w:val="28"/>
        </w:rPr>
        <w:t>
      Лицензия берген кезінде өтінушіге зейнетақы активтерін инвестициялық басқару жөніндегі қызмет регламентінің, инвестициялық саясаттың және есеп саясатының лицензиардың белгісі қойылған бір данасы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негіздердің бірі бойынша:
</w:t>
      </w:r>
      <w:r>
        <w:br/>
      </w:r>
      <w:r>
        <w:rPr>
          <w:rFonts w:ascii="Times New Roman"/>
          <w:b w:val="false"/>
          <w:i w:val="false"/>
          <w:color w:val="000000"/>
          <w:sz w:val="28"/>
        </w:rPr>
        <w:t>
      1) Қазақстан Республикасының заң актілерінде өтінуші жатқызылған субъектілердің санаттары үшін зейнетақы активтерін инвестициялық басқару жөніндегі қызметті жүзеге асыруға тыйым салынса;
</w:t>
      </w:r>
      <w:r>
        <w:br/>
      </w:r>
      <w:r>
        <w:rPr>
          <w:rFonts w:ascii="Times New Roman"/>
          <w:b w:val="false"/>
          <w:i w:val="false"/>
          <w:color w:val="000000"/>
          <w:sz w:val="28"/>
        </w:rPr>
        <w:t>
      2) өтінуші осы Ережелерге сәйкес талап етілген барлық құжаттарды ұсынбаса;
</w:t>
      </w:r>
      <w:r>
        <w:br/>
      </w:r>
      <w:r>
        <w:rPr>
          <w:rFonts w:ascii="Times New Roman"/>
          <w:b w:val="false"/>
          <w:i w:val="false"/>
          <w:color w:val="000000"/>
          <w:sz w:val="28"/>
        </w:rPr>
        <w:t>
      3) лицензиялық алым енгізілмесе;
</w:t>
      </w:r>
      <w:r>
        <w:br/>
      </w:r>
      <w:r>
        <w:rPr>
          <w:rFonts w:ascii="Times New Roman"/>
          <w:b w:val="false"/>
          <w:i w:val="false"/>
          <w:color w:val="000000"/>
          <w:sz w:val="28"/>
        </w:rPr>
        <w:t>
      4) өтінушіге қатысты соттың оған зейнетақы активтерін инвестициялық басқару жөніндегі қызметті жүзеге асыруға тыйым салатын шешімі болса лицензия беруден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 беруден бар тартылған кезде лицензиар өтінушіге осы Ереженің 9-тармағында белгіленген мерзімде жазбаша түрде дәлелді жауап жібереді.
</w:t>
      </w:r>
      <w:r>
        <w:br/>
      </w:r>
      <w:r>
        <w:rPr>
          <w:rFonts w:ascii="Times New Roman"/>
          <w:b w:val="false"/>
          <w:i w:val="false"/>
          <w:color w:val="000000"/>
          <w:sz w:val="28"/>
        </w:rPr>
        <w:t>
      15. Лицензия алған заңды тұлға (бұдан әрі - лицензиат) негізінде осы Ережеге сәйкес лицензия берілген құжаттарға өзгерістер мен толықтыруларды осы өзгерістер мен толықтырулар енгізілген күннен бастап он күн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 қолдануды тоқтата тұру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Лицензиар мынадай негіздердің бірі бойынша:
</w:t>
      </w:r>
      <w:r>
        <w:br/>
      </w:r>
      <w:r>
        <w:rPr>
          <w:rFonts w:ascii="Times New Roman"/>
          <w:b w:val="false"/>
          <w:i w:val="false"/>
          <w:color w:val="000000"/>
          <w:sz w:val="28"/>
        </w:rPr>
        <w:t>
      1) негізінде лицензия берілген құжаттардағы мәліметтердің шынайы еместігі анықталса;
</w:t>
      </w:r>
      <w:r>
        <w:br/>
      </w:r>
      <w:r>
        <w:rPr>
          <w:rFonts w:ascii="Times New Roman"/>
          <w:b w:val="false"/>
          <w:i w:val="false"/>
          <w:color w:val="000000"/>
          <w:sz w:val="28"/>
        </w:rPr>
        <w:t>
      2) лицензиат зейнетақы активтерін инвестициялық басқару жөніндегі қызметтің регламентін бұзса;
</w:t>
      </w:r>
      <w:r>
        <w:br/>
      </w:r>
      <w:r>
        <w:rPr>
          <w:rFonts w:ascii="Times New Roman"/>
          <w:b w:val="false"/>
          <w:i w:val="false"/>
          <w:color w:val="000000"/>
          <w:sz w:val="28"/>
        </w:rPr>
        <w:t>
      3) лицензиат Қазақстан Республикасының зейнетақы активтерін инвестициялық басқару жөніндегі қызметтің тәртібін реттейтін заңдарын бұзса;
</w:t>
      </w:r>
      <w:r>
        <w:br/>
      </w:r>
      <w:r>
        <w:rPr>
          <w:rFonts w:ascii="Times New Roman"/>
          <w:b w:val="false"/>
          <w:i w:val="false"/>
          <w:color w:val="000000"/>
          <w:sz w:val="28"/>
        </w:rPr>
        <w:t>
      4) қордың зейнетақы жарналарын тарту және зейнетақы төлемдері жөніндегі қызметті жүзеге асыруға лицензиясын қолдану тоқтатыла тұрса лицензияны қолдануды тоқтата тұру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Лицензиар лицензияны қолдануды алты айға дейінгі мерзімге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Лицензиардың лицензияны қолдануды тоқтата тұру туралы шешімінде оны қолдануды тоқтата тұрудың себептері және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Лицензиар лицензияны қолдануды тоқтата тұрудың жалпы мерзімінің алты айдан аспау шартымен оны қолдануды тоқтата тұру мерзімін ұзарта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 қолдануды тоқтата тұруға негіз болған себептер жойылғаннан кейін лицензиат тоқтата тұру мерзімі аяқталғанға дейін лицензияны қолдануды тоқтата тұру үшін негіз болған, ол жасаған заң бұзушылықтардың жойылғандығы расталатын құжаттарды қоса бере отырып лицензияны қолдануды жаңарту туралы өтінішпен лицензиарға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Лицензиар лицензияны қолдануды жаңарту туралы өтінішті қарайды және өтініш алынған күннен бастап бір ай ішінде тиісті шешім қабылдайды.
</w:t>
      </w:r>
      <w:r>
        <w:br/>
      </w:r>
      <w:r>
        <w:rPr>
          <w:rFonts w:ascii="Times New Roman"/>
          <w:b w:val="false"/>
          <w:i w:val="false"/>
          <w:color w:val="000000"/>
          <w:sz w:val="28"/>
        </w:rPr>
        <w:t>
      Егер лицензиардың шешімінде лицензияны қолдануды жаңартудың өзге күні белгіленбесе, лицензиардың шешімі лицензиатқа жіберілген күннен бастап лицензияны қолдану жаңартылған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Лицензиар мынадай негіздердің кез келгені бойынша:
</w:t>
      </w:r>
      <w:r>
        <w:br/>
      </w:r>
      <w:r>
        <w:rPr>
          <w:rFonts w:ascii="Times New Roman"/>
          <w:b w:val="false"/>
          <w:i w:val="false"/>
          <w:color w:val="000000"/>
          <w:sz w:val="28"/>
        </w:rPr>
        <w:t>
      1) лицензиат лицензияны қолдануды тоқтата тұруға негіз болған себептерді жоймаса;
</w:t>
      </w:r>
      <w:r>
        <w:br/>
      </w:r>
      <w:r>
        <w:rPr>
          <w:rFonts w:ascii="Times New Roman"/>
          <w:b w:val="false"/>
          <w:i w:val="false"/>
          <w:color w:val="000000"/>
          <w:sz w:val="28"/>
        </w:rPr>
        <w:t>
      2) соттың лицензиатқа зейнетақы активтерін инвестициялық басқару жөніндегі қызметті жүзеге асыруға тыйым салатын шешімі болса;
</w:t>
      </w:r>
      <w:r>
        <w:br/>
      </w:r>
      <w:r>
        <w:rPr>
          <w:rFonts w:ascii="Times New Roman"/>
          <w:b w:val="false"/>
          <w:i w:val="false"/>
          <w:color w:val="000000"/>
          <w:sz w:val="28"/>
        </w:rPr>
        <w:t>
      3) лицензиат лицензия алу кезінде қасақана жалған мәліметтер ұсынса лицензияны қайтарып алу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Лицензиардың лицензияны қайтарып алу туралы шешімінде оны қайтарып алудың себептері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лицензиардың шешімінде лицензияны қолдануды тоқтата тұрудың не лицензияны қайтары алудың өзге күні белгіленбесе, лицензиар тиісті шешімді лицензиаттың атқарушы органына жіберген күннен бастап лицензияны қолдану тоқтата тұрылған немесе лицензия қайтарылып алынған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 қайтарылып алған жағдайда ол бұл туралы ресми хабарланған күннен бастап он күн ішінде лицензиарға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Лицензиардың лицензия беруден бас тарту, лицензияны қолдануды тоқтата тұру және оны қайтарып алу туралы шешімі жөнінде Қазақстан Республикасының заңдарында белгіленбеген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саясат ағымдағы күнтізбелік жылға (айлар және тоқсандар бойынша) және алдағы үш жылға (жылдар бойынша) жасалады және оған мыналар кіреді:
</w:t>
      </w:r>
      <w:r>
        <w:br/>
      </w:r>
      <w:r>
        <w:rPr>
          <w:rFonts w:ascii="Times New Roman"/>
          <w:b w:val="false"/>
          <w:i w:val="false"/>
          <w:color w:val="000000"/>
          <w:sz w:val="28"/>
        </w:rPr>
        <w:t>
      1) өтінушінің атауы;
</w:t>
      </w:r>
      <w:r>
        <w:br/>
      </w:r>
      <w:r>
        <w:rPr>
          <w:rFonts w:ascii="Times New Roman"/>
          <w:b w:val="false"/>
          <w:i w:val="false"/>
          <w:color w:val="000000"/>
          <w:sz w:val="28"/>
        </w:rPr>
        <w:t>
      2) қызметтің негізгі бағыттарының қысқаша сипаты және рыноктың өтінушінің зейнетақы активтерін инвестициялық басқару жөніндегі қызметі бағдарланған сегменті;
</w:t>
      </w:r>
      <w:r>
        <w:br/>
      </w:r>
      <w:r>
        <w:rPr>
          <w:rFonts w:ascii="Times New Roman"/>
          <w:b w:val="false"/>
          <w:i w:val="false"/>
          <w:color w:val="000000"/>
          <w:sz w:val="28"/>
        </w:rPr>
        <w:t>
      3) өтінушінің экономиканы және рыноктарды талдау және олардың даму үрдістері негізінде әзірленген инвестициялық саясатының толық сипаты;
</w:t>
      </w:r>
      <w:r>
        <w:br/>
      </w:r>
      <w:r>
        <w:rPr>
          <w:rFonts w:ascii="Times New Roman"/>
          <w:b w:val="false"/>
          <w:i w:val="false"/>
          <w:color w:val="000000"/>
          <w:sz w:val="28"/>
        </w:rPr>
        <w:t>
      4) өтінушінің зейнетақы активтерін инвестициялық басқару жөніндегі қызметті жүзеге асыратын ұйымдар арасындағы бәсекелестік жай-күйін талдау негізінде жасалған маркетинг саясатының толық сипаты (маркетинг әдістерінің және жарнамалардың сипатын қоса отырып);
</w:t>
      </w:r>
      <w:r>
        <w:br/>
      </w:r>
      <w:r>
        <w:rPr>
          <w:rFonts w:ascii="Times New Roman"/>
          <w:b w:val="false"/>
          <w:i w:val="false"/>
          <w:color w:val="000000"/>
          <w:sz w:val="28"/>
        </w:rPr>
        <w:t>
      5) өтінушінің маркетинг саясаты негізінде жасалған өтінушінің маркетингке және жарнамаға арналған қысқа мерзімді бюджеті, сондай-ақ өтінушінің маркетингке және жарнамаға арналған орта мерзімді бюджетінің жобасы;
</w:t>
      </w:r>
      <w:r>
        <w:br/>
      </w:r>
      <w:r>
        <w:rPr>
          <w:rFonts w:ascii="Times New Roman"/>
          <w:b w:val="false"/>
          <w:i w:val="false"/>
          <w:color w:val="000000"/>
          <w:sz w:val="28"/>
        </w:rPr>
        <w:t>
      6) өтінушінің технологиялық саясатының сипаты;
</w:t>
      </w:r>
      <w:r>
        <w:br/>
      </w:r>
      <w:r>
        <w:rPr>
          <w:rFonts w:ascii="Times New Roman"/>
          <w:b w:val="false"/>
          <w:i w:val="false"/>
          <w:color w:val="000000"/>
          <w:sz w:val="28"/>
        </w:rPr>
        <w:t>
      7) өтінушінің маркетинг саясаты негізінде жасалған өтінушінің бағдарламалық-техникалық және коммуникациялық құрал-жабдықтарын сатып алуға және жетілдіруге арналған қысқа мерзімді бюджеті, сондай-ақ өтінушінің бағдарламалық-техникалық және коммуникациялық құрал-жабдықтарын сатып алуға және жетілдіруге арналған орта мерзімді бюджетінің жобасы;
</w:t>
      </w:r>
      <w:r>
        <w:br/>
      </w:r>
      <w:r>
        <w:rPr>
          <w:rFonts w:ascii="Times New Roman"/>
          <w:b w:val="false"/>
          <w:i w:val="false"/>
          <w:color w:val="000000"/>
          <w:sz w:val="28"/>
        </w:rPr>
        <w:t>
      8) өтінуші инвестициялық басқаруды жүзеге асыратын зейнетақы активтері көлемінің жоспары (болжам);
</w:t>
      </w:r>
      <w:r>
        <w:br/>
      </w:r>
      <w:r>
        <w:rPr>
          <w:rFonts w:ascii="Times New Roman"/>
          <w:b w:val="false"/>
          <w:i w:val="false"/>
          <w:color w:val="000000"/>
          <w:sz w:val="28"/>
        </w:rPr>
        <w:t>
      9) өтінушінің жоспарланған (болжалған) ақша ағымдары (оптимистік, пессимистік және салықтар мен резервтік капиталға аударылған ақшаны есепке ала отырып өзге ықтимал нұсқалары);
</w:t>
      </w:r>
      <w:r>
        <w:br/>
      </w:r>
      <w:r>
        <w:rPr>
          <w:rFonts w:ascii="Times New Roman"/>
          <w:b w:val="false"/>
          <w:i w:val="false"/>
          <w:color w:val="000000"/>
          <w:sz w:val="28"/>
        </w:rPr>
        <w:t>
      10) өтінуші кірістерінің жоспары (болжамы) (кіріс көздерін көрсете отырып);
</w:t>
      </w:r>
      <w:r>
        <w:br/>
      </w:r>
      <w:r>
        <w:rPr>
          <w:rFonts w:ascii="Times New Roman"/>
          <w:b w:val="false"/>
          <w:i w:val="false"/>
          <w:color w:val="000000"/>
          <w:sz w:val="28"/>
        </w:rPr>
        <w:t>
      11) өтінуші шығыстарының жоспары (болжамы) (шығыс мақсаттарын көрсете отырып);
</w:t>
      </w:r>
      <w:r>
        <w:br/>
      </w:r>
      <w:r>
        <w:rPr>
          <w:rFonts w:ascii="Times New Roman"/>
          <w:b w:val="false"/>
          <w:i w:val="false"/>
          <w:color w:val="000000"/>
          <w:sz w:val="28"/>
        </w:rPr>
        <w:t>
      12) шығынсыздық шегін талдау;
</w:t>
      </w:r>
      <w:r>
        <w:br/>
      </w:r>
      <w:r>
        <w:rPr>
          <w:rFonts w:ascii="Times New Roman"/>
          <w:b w:val="false"/>
          <w:i w:val="false"/>
          <w:color w:val="000000"/>
          <w:sz w:val="28"/>
        </w:rPr>
        <w:t>
      13) тәуекелдерді бағалау, оның ішінде қаржы құралдары бойынша кірістіліктің төмендеуі тәуекелдерін, қаржы құралдарын сату кезіндегі баға тәуекелдерін, үшінші тұлғалар көрсеткен қызмет үшін ақы төлеу кезіндегі баға тәуекелдері, қаржы құралдары эмитенттерінің төлем қабілеттіліктерінің тәуекелдерін, инфляциялық тәуекелдерді, валюталық тәуекелдерді, бәсеке тәуекелдерін, өтінушінің техникалық және операциялық қателерінің тәуекелдерін және басқа да ықтимал тәуекелдерді.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 инвестициялық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 регламентінің мазмұнына қойылатын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активтерін инвестициялық басқару жөніндегі қызметтің регламентіне мыналар кіреді:
</w:t>
      </w:r>
      <w:r>
        <w:br/>
      </w:r>
      <w:r>
        <w:rPr>
          <w:rFonts w:ascii="Times New Roman"/>
          <w:b w:val="false"/>
          <w:i w:val="false"/>
          <w:color w:val="000000"/>
          <w:sz w:val="28"/>
        </w:rPr>
        <w:t>
      1) өтінушінің атауы;
</w:t>
      </w:r>
      <w:r>
        <w:br/>
      </w:r>
      <w:r>
        <w:rPr>
          <w:rFonts w:ascii="Times New Roman"/>
          <w:b w:val="false"/>
          <w:i w:val="false"/>
          <w:color w:val="000000"/>
          <w:sz w:val="28"/>
        </w:rPr>
        <w:t>
      2) өтінушінің ұйымдық құрылымы және қызметкерлердің аты-жөнін көрсете отырып оның штаттық кестесі;
</w:t>
      </w:r>
      <w:r>
        <w:br/>
      </w:r>
      <w:r>
        <w:rPr>
          <w:rFonts w:ascii="Times New Roman"/>
          <w:b w:val="false"/>
          <w:i w:val="false"/>
          <w:color w:val="000000"/>
          <w:sz w:val="28"/>
        </w:rPr>
        <w:t>
      3) ішкі аудитті жүзеге асыратын ұйымдық құрылым туралы ереже;
</w:t>
      </w:r>
      <w:r>
        <w:br/>
      </w:r>
      <w:r>
        <w:rPr>
          <w:rFonts w:ascii="Times New Roman"/>
          <w:b w:val="false"/>
          <w:i w:val="false"/>
          <w:color w:val="000000"/>
          <w:sz w:val="28"/>
        </w:rPr>
        <w:t>
      4) зейнетақы активтерін инвестициялық басқару жөніндегі қызметті жүзеге асыратын ұйымдық құрылымдар туралы ереже, сондай-ақ зейнетақы активтерін инвестициялық басқару жөніндегі қызметті орындауды қамтамасыз ететін қызметкерлердің өтінушінің қызметкерлерінің негізгі функциялары, құқықтары, міндеттері және жауапкершіліктері бар лауазымдық нұсқаулықтары;
</w:t>
      </w:r>
      <w:r>
        <w:br/>
      </w:r>
      <w:r>
        <w:rPr>
          <w:rFonts w:ascii="Times New Roman"/>
          <w:b w:val="false"/>
          <w:i w:val="false"/>
          <w:color w:val="000000"/>
          <w:sz w:val="28"/>
        </w:rPr>
        <w:t>
      5) мыналар:
</w:t>
      </w:r>
      <w:r>
        <w:br/>
      </w:r>
      <w:r>
        <w:rPr>
          <w:rFonts w:ascii="Times New Roman"/>
          <w:b w:val="false"/>
          <w:i w:val="false"/>
          <w:color w:val="000000"/>
          <w:sz w:val="28"/>
        </w:rPr>
        <w:t>
      зейнетақы активтеріне және меншік активтерге қатысты инвестициялық шешімдер қабылдау тәртібі;
</w:t>
      </w:r>
      <w:r>
        <w:br/>
      </w:r>
      <w:r>
        <w:rPr>
          <w:rFonts w:ascii="Times New Roman"/>
          <w:b w:val="false"/>
          <w:i w:val="false"/>
          <w:color w:val="000000"/>
          <w:sz w:val="28"/>
        </w:rPr>
        <w:t>
      зейнетақы активтерінің және меншік активтердің қатысуымен мәмілелер жасау және олардың жасалуын бақылауды жүзеге асыру тәртібі;
</w:t>
      </w:r>
      <w:r>
        <w:br/>
      </w:r>
      <w:r>
        <w:rPr>
          <w:rFonts w:ascii="Times New Roman"/>
          <w:b w:val="false"/>
          <w:i w:val="false"/>
          <w:color w:val="000000"/>
          <w:sz w:val="28"/>
        </w:rPr>
        <w:t>
      деректердің тұтастығын және ақпараттың құпиялылығын қамтамасыз етуді ішкі бақылау тәртібі енгізілген зейнетақы активтерін инвестициялық басқару жөніндегі қызметті жүзеге асыру тәртібі;
</w:t>
      </w:r>
      <w:r>
        <w:br/>
      </w:r>
      <w:r>
        <w:rPr>
          <w:rFonts w:ascii="Times New Roman"/>
          <w:b w:val="false"/>
          <w:i w:val="false"/>
          <w:color w:val="000000"/>
          <w:sz w:val="28"/>
        </w:rPr>
        <w:t>
      6) зейнетақы активтерін инвестициялық басқару жөніндегі қызметті реттейтін және Қазақстан Республикасының заңдарына сәйкес келетін өзге де ережелер.
</w:t>
      </w:r>
      <w:r>
        <w:br/>
      </w:r>
      <w:r>
        <w:rPr>
          <w:rFonts w:ascii="Times New Roman"/>
          <w:b w:val="false"/>
          <w:i w:val="false"/>
          <w:color w:val="000000"/>
          <w:sz w:val="28"/>
        </w:rPr>
        <w:t>
      2. Зейнетақы активтеріне және меншік активтерге қатысты инвестициялық шешімдер инвестициялық шешімдер қабылдауға арналған ұсыныстар (бұдан әрі - ұсыныстар) негізінде қабылданады.
</w:t>
      </w:r>
      <w:r>
        <w:br/>
      </w:r>
      <w:r>
        <w:rPr>
          <w:rFonts w:ascii="Times New Roman"/>
          <w:b w:val="false"/>
          <w:i w:val="false"/>
          <w:color w:val="000000"/>
          <w:sz w:val="28"/>
        </w:rPr>
        <w:t>
      3. Зейнетақы активтеріне және меншікті активтерге қатысты инвестициялық шешімдерді қабылдау тәртібінде:
</w:t>
      </w:r>
      <w:r>
        <w:br/>
      </w:r>
      <w:r>
        <w:rPr>
          <w:rFonts w:ascii="Times New Roman"/>
          <w:b w:val="false"/>
          <w:i w:val="false"/>
          <w:color w:val="000000"/>
          <w:sz w:val="28"/>
        </w:rPr>
        <w:t>
      1) ұсыныстар беруге арналған ақпаратты жинау және өңдеу тәртібі:
</w:t>
      </w:r>
      <w:r>
        <w:br/>
      </w:r>
      <w:r>
        <w:rPr>
          <w:rFonts w:ascii="Times New Roman"/>
          <w:b w:val="false"/>
          <w:i w:val="false"/>
          <w:color w:val="000000"/>
          <w:sz w:val="28"/>
        </w:rPr>
        <w:t>
      2) ұсыныстар беруге уәкілетті тұлғалардың тізбесі (ұсыныстар беруге уәкілетті алқалы органның атауы);
</w:t>
      </w:r>
      <w:r>
        <w:br/>
      </w:r>
      <w:r>
        <w:rPr>
          <w:rFonts w:ascii="Times New Roman"/>
          <w:b w:val="false"/>
          <w:i w:val="false"/>
          <w:color w:val="000000"/>
          <w:sz w:val="28"/>
        </w:rPr>
        <w:t>
      3) мыналарды:
</w:t>
      </w:r>
      <w:r>
        <w:br/>
      </w:r>
      <w:r>
        <w:rPr>
          <w:rFonts w:ascii="Times New Roman"/>
          <w:b w:val="false"/>
          <w:i w:val="false"/>
          <w:color w:val="000000"/>
          <w:sz w:val="28"/>
        </w:rPr>
        <w:t>
      меншікті активтер мен зейнетақы активтері портфелінің жай-күйін;
</w:t>
      </w:r>
      <w:r>
        <w:br/>
      </w:r>
      <w:r>
        <w:rPr>
          <w:rFonts w:ascii="Times New Roman"/>
          <w:b w:val="false"/>
          <w:i w:val="false"/>
          <w:color w:val="000000"/>
          <w:sz w:val="28"/>
        </w:rPr>
        <w:t>
      инвестициялауды жүзеге асыру болжалатын қаржы құралдарының болуын, айналысын және кірістілігін;
</w:t>
      </w:r>
      <w:r>
        <w:br/>
      </w:r>
      <w:r>
        <w:rPr>
          <w:rFonts w:ascii="Times New Roman"/>
          <w:b w:val="false"/>
          <w:i w:val="false"/>
          <w:color w:val="000000"/>
          <w:sz w:val="28"/>
        </w:rPr>
        <w:t>
      инвестициялауды жүзеге асыру болжалатын қаржы құралдарына байланысты тәуекелдерді;
</w:t>
      </w:r>
      <w:r>
        <w:br/>
      </w:r>
      <w:r>
        <w:rPr>
          <w:rFonts w:ascii="Times New Roman"/>
          <w:b w:val="false"/>
          <w:i w:val="false"/>
          <w:color w:val="000000"/>
          <w:sz w:val="28"/>
        </w:rPr>
        <w:t>
      лицензиардың нормативтік құқықтық актілерімен белгіленген түрлендіру нормаларының сақталуын;
</w:t>
      </w:r>
      <w:r>
        <w:br/>
      </w:r>
      <w:r>
        <w:rPr>
          <w:rFonts w:ascii="Times New Roman"/>
          <w:b w:val="false"/>
          <w:i w:val="false"/>
          <w:color w:val="000000"/>
          <w:sz w:val="28"/>
        </w:rPr>
        <w:t>
      ұсыныстар беру үшін маңызды өзге де факторларды талдау көзделетін ұсыныстар беруге арналған ақпаратты талдау тәртібі;
</w:t>
      </w:r>
      <w:r>
        <w:br/>
      </w:r>
      <w:r>
        <w:rPr>
          <w:rFonts w:ascii="Times New Roman"/>
          <w:b w:val="false"/>
          <w:i w:val="false"/>
          <w:color w:val="000000"/>
          <w:sz w:val="28"/>
        </w:rPr>
        <w:t>
      4) ұсыныстарды және олардың негізінде қабылданған инвестициялық шешімдерді бірыңғай тіркеу журналында тіркеу тәртібі;
</w:t>
      </w:r>
      <w:r>
        <w:br/>
      </w:r>
      <w:r>
        <w:rPr>
          <w:rFonts w:ascii="Times New Roman"/>
          <w:b w:val="false"/>
          <w:i w:val="false"/>
          <w:color w:val="000000"/>
          <w:sz w:val="28"/>
        </w:rPr>
        <w:t>
      5) инвестициялық шешімдер қабылдауға уәкілетті тұлғалардың тізбесі (инвестициялық шешімдер қабылдауға уәкілетті алқалы органның атауы);
</w:t>
      </w:r>
      <w:r>
        <w:br/>
      </w:r>
      <w:r>
        <w:rPr>
          <w:rFonts w:ascii="Times New Roman"/>
          <w:b w:val="false"/>
          <w:i w:val="false"/>
          <w:color w:val="000000"/>
          <w:sz w:val="28"/>
        </w:rPr>
        <w:t>
      6) алқалы органның инвестициялық шешімдер қабылдау тәртібі болуы тиіс.
</w:t>
      </w:r>
      <w:r>
        <w:br/>
      </w:r>
      <w:r>
        <w:rPr>
          <w:rFonts w:ascii="Times New Roman"/>
          <w:b w:val="false"/>
          <w:i w:val="false"/>
          <w:color w:val="000000"/>
          <w:sz w:val="28"/>
        </w:rPr>
        <w:t>
      4. Ұсыныста:
</w:t>
      </w:r>
      <w:r>
        <w:br/>
      </w:r>
      <w:r>
        <w:rPr>
          <w:rFonts w:ascii="Times New Roman"/>
          <w:b w:val="false"/>
          <w:i w:val="false"/>
          <w:color w:val="000000"/>
          <w:sz w:val="28"/>
        </w:rPr>
        <w:t>
      1) ұсыныс берілген күн және нөмірі;
</w:t>
      </w:r>
      <w:r>
        <w:br/>
      </w:r>
      <w:r>
        <w:rPr>
          <w:rFonts w:ascii="Times New Roman"/>
          <w:b w:val="false"/>
          <w:i w:val="false"/>
          <w:color w:val="000000"/>
          <w:sz w:val="28"/>
        </w:rPr>
        <w:t>
      2) ұсыныс беру үшін пайдаланылған ақпарат көздерінің тізбесі (сипаты);
</w:t>
      </w:r>
      <w:r>
        <w:br/>
      </w:r>
      <w:r>
        <w:rPr>
          <w:rFonts w:ascii="Times New Roman"/>
          <w:b w:val="false"/>
          <w:i w:val="false"/>
          <w:color w:val="000000"/>
          <w:sz w:val="28"/>
        </w:rPr>
        <w:t>
      3) ұсыныс беру үшін пайдаланылған ақпаратты талдау нәтижесі;
</w:t>
      </w:r>
      <w:r>
        <w:br/>
      </w:r>
      <w:r>
        <w:rPr>
          <w:rFonts w:ascii="Times New Roman"/>
          <w:b w:val="false"/>
          <w:i w:val="false"/>
          <w:color w:val="000000"/>
          <w:sz w:val="28"/>
        </w:rPr>
        <w:t>
      4) инвестициялық шешімнің ұсынылған нұсқалары;
</w:t>
      </w:r>
      <w:r>
        <w:br/>
      </w:r>
      <w:r>
        <w:rPr>
          <w:rFonts w:ascii="Times New Roman"/>
          <w:b w:val="false"/>
          <w:i w:val="false"/>
          <w:color w:val="000000"/>
          <w:sz w:val="28"/>
        </w:rPr>
        <w:t>
      5) ұсыныс берген тұлғалардың қолдары болуы тиіс.
</w:t>
      </w:r>
      <w:r>
        <w:br/>
      </w:r>
      <w:r>
        <w:rPr>
          <w:rFonts w:ascii="Times New Roman"/>
          <w:b w:val="false"/>
          <w:i w:val="false"/>
          <w:color w:val="000000"/>
          <w:sz w:val="28"/>
        </w:rPr>
        <w:t>
      5. Инвестициялық шешімде:
</w:t>
      </w:r>
      <w:r>
        <w:br/>
      </w:r>
      <w:r>
        <w:rPr>
          <w:rFonts w:ascii="Times New Roman"/>
          <w:b w:val="false"/>
          <w:i w:val="false"/>
          <w:color w:val="000000"/>
          <w:sz w:val="28"/>
        </w:rPr>
        <w:t>
      1) инвестициялық шешім қабылданған күн және нөмірі;
</w:t>
      </w:r>
      <w:r>
        <w:br/>
      </w:r>
      <w:r>
        <w:rPr>
          <w:rFonts w:ascii="Times New Roman"/>
          <w:b w:val="false"/>
          <w:i w:val="false"/>
          <w:color w:val="000000"/>
          <w:sz w:val="28"/>
        </w:rPr>
        <w:t>
      2) негізінде инвестициялық шешім қабылданған ұсыныс берілген күн және нөмірі;
</w:t>
      </w:r>
      <w:r>
        <w:br/>
      </w:r>
      <w:r>
        <w:rPr>
          <w:rFonts w:ascii="Times New Roman"/>
          <w:b w:val="false"/>
          <w:i w:val="false"/>
          <w:color w:val="000000"/>
          <w:sz w:val="28"/>
        </w:rPr>
        <w:t>
      3) жасалуға тиісті мәміленің түрі;
</w:t>
      </w:r>
      <w:r>
        <w:br/>
      </w:r>
      <w:r>
        <w:rPr>
          <w:rFonts w:ascii="Times New Roman"/>
          <w:b w:val="false"/>
          <w:i w:val="false"/>
          <w:color w:val="000000"/>
          <w:sz w:val="28"/>
        </w:rPr>
        <w:t>
      4) мәміле жасалуы тиісті болатын қаржы құралының идентификаторы;
</w:t>
      </w:r>
      <w:r>
        <w:br/>
      </w:r>
      <w:r>
        <w:rPr>
          <w:rFonts w:ascii="Times New Roman"/>
          <w:b w:val="false"/>
          <w:i w:val="false"/>
          <w:color w:val="000000"/>
          <w:sz w:val="28"/>
        </w:rPr>
        <w:t>
      5) жасалуға тиісті мәміленің көлемі, бағасы және сомасы (көлемнің, бағаның және соманың диапозоны);
</w:t>
      </w:r>
      <w:r>
        <w:br/>
      </w:r>
      <w:r>
        <w:rPr>
          <w:rFonts w:ascii="Times New Roman"/>
          <w:b w:val="false"/>
          <w:i w:val="false"/>
          <w:color w:val="000000"/>
          <w:sz w:val="28"/>
        </w:rPr>
        <w:t>
      6) мәміле жасау мерзімі;
</w:t>
      </w:r>
      <w:r>
        <w:br/>
      </w:r>
      <w:r>
        <w:rPr>
          <w:rFonts w:ascii="Times New Roman"/>
          <w:b w:val="false"/>
          <w:i w:val="false"/>
          <w:color w:val="000000"/>
          <w:sz w:val="28"/>
        </w:rPr>
        <w:t>
      7) мәміле жасау болжалған рыноктың түрін (бастапқы немесе қайталама) көрсету;
</w:t>
      </w:r>
      <w:r>
        <w:br/>
      </w:r>
      <w:r>
        <w:rPr>
          <w:rFonts w:ascii="Times New Roman"/>
          <w:b w:val="false"/>
          <w:i w:val="false"/>
          <w:color w:val="000000"/>
          <w:sz w:val="28"/>
        </w:rPr>
        <w:t>
      8) көмегі арқылы мәміле жасау болжалған делдалдың (брокердің) атауы (егер мұндай бар болса);
</w:t>
      </w:r>
      <w:r>
        <w:br/>
      </w:r>
      <w:r>
        <w:rPr>
          <w:rFonts w:ascii="Times New Roman"/>
          <w:b w:val="false"/>
          <w:i w:val="false"/>
          <w:color w:val="000000"/>
          <w:sz w:val="28"/>
        </w:rPr>
        <w:t>
      9) зейнетақы активтерінің есебінен мәміле жасау болжалған қордың атауы;
</w:t>
      </w:r>
      <w:r>
        <w:br/>
      </w:r>
      <w:r>
        <w:rPr>
          <w:rFonts w:ascii="Times New Roman"/>
          <w:b w:val="false"/>
          <w:i w:val="false"/>
          <w:color w:val="000000"/>
          <w:sz w:val="28"/>
        </w:rPr>
        <w:t>
      10) инвестициялық шешімді қабылдаған тұлғалардың қолдары болуы тиіс.
</w:t>
      </w:r>
      <w:r>
        <w:br/>
      </w:r>
      <w:r>
        <w:rPr>
          <w:rFonts w:ascii="Times New Roman"/>
          <w:b w:val="false"/>
          <w:i w:val="false"/>
          <w:color w:val="000000"/>
          <w:sz w:val="28"/>
        </w:rPr>
        <w:t>
      6. Зейнетақы активтерінің және меншікті активтердің қатысуымен мәміле жасау және олардың жасалуын бақылауды жүзеге асыру тәртібінде:
</w:t>
      </w:r>
      <w:r>
        <w:br/>
      </w:r>
      <w:r>
        <w:rPr>
          <w:rFonts w:ascii="Times New Roman"/>
          <w:b w:val="false"/>
          <w:i w:val="false"/>
          <w:color w:val="000000"/>
          <w:sz w:val="28"/>
        </w:rPr>
        <w:t>
      1) көмегі арқылы зейнетақы активтерінің не меншікті активтердің қатысуымен мәміле жасау жобаланған делдалмен (брокермен) (егер мұндай бар болса) өзара іс-қимыл жасау тәртібі;
</w:t>
      </w:r>
      <w:r>
        <w:br/>
      </w:r>
      <w:r>
        <w:rPr>
          <w:rFonts w:ascii="Times New Roman"/>
          <w:b w:val="false"/>
          <w:i w:val="false"/>
          <w:color w:val="000000"/>
          <w:sz w:val="28"/>
        </w:rPr>
        <w:t>
      2) зейнетақы активтерінің және меншікті активтердің қатысуымен мәміле жасалуын бақылауды жүзеге асыратын тұлғалардың тізбесі;
</w:t>
      </w:r>
      <w:r>
        <w:br/>
      </w:r>
      <w:r>
        <w:rPr>
          <w:rFonts w:ascii="Times New Roman"/>
          <w:b w:val="false"/>
          <w:i w:val="false"/>
          <w:color w:val="000000"/>
          <w:sz w:val="28"/>
        </w:rPr>
        <w:t>
      3) зейнетақы активтерінің және меншікті активтердің қатысуымен мәміле жасалуын бақылауды жүзеге асыру тәртібі;
</w:t>
      </w:r>
      <w:r>
        <w:br/>
      </w:r>
      <w:r>
        <w:rPr>
          <w:rFonts w:ascii="Times New Roman"/>
          <w:b w:val="false"/>
          <w:i w:val="false"/>
          <w:color w:val="000000"/>
          <w:sz w:val="28"/>
        </w:rPr>
        <w:t>
      4) кастодиан-банктермен және қорлармен салыстырып тексеруді жүзеге асыру тәртібі;
</w:t>
      </w:r>
      <w:r>
        <w:br/>
      </w:r>
      <w:r>
        <w:rPr>
          <w:rFonts w:ascii="Times New Roman"/>
          <w:b w:val="false"/>
          <w:i w:val="false"/>
          <w:color w:val="000000"/>
          <w:sz w:val="28"/>
        </w:rPr>
        <w:t>
      5) ішкі аудитті жүзеге асыратын құрылымдық бөлімшенің зейнетақы активтерінің қатысуымен мәмілелер жасаудың және кастодиан-банктермен және қорлармен салыстырып тексеруді жүзеге асырудың дұрыстығын тексеру тәртібі және кезеңділігі;
</w:t>
      </w:r>
      <w:r>
        <w:br/>
      </w:r>
      <w:r>
        <w:rPr>
          <w:rFonts w:ascii="Times New Roman"/>
          <w:b w:val="false"/>
          <w:i w:val="false"/>
          <w:color w:val="000000"/>
          <w:sz w:val="28"/>
        </w:rPr>
        <w:t>
      6) ішкі аудитті және құжат айналымын жүргізу тәртібі болуы тиіс.
</w:t>
      </w:r>
      <w:r>
        <w:br/>
      </w:r>
      <w:r>
        <w:rPr>
          <w:rFonts w:ascii="Times New Roman"/>
          <w:b w:val="false"/>
          <w:i w:val="false"/>
          <w:color w:val="000000"/>
          <w:sz w:val="28"/>
        </w:rPr>
        <w:t>
      7. Зейнетақы активтерінің және меншікті активтердің қатысуымен мәміле жасалуын бақылауды жүзеге асыру үшін:
</w:t>
      </w:r>
      <w:r>
        <w:br/>
      </w:r>
      <w:r>
        <w:rPr>
          <w:rFonts w:ascii="Times New Roman"/>
          <w:b w:val="false"/>
          <w:i w:val="false"/>
          <w:color w:val="000000"/>
          <w:sz w:val="28"/>
        </w:rPr>
        <w:t>
      мәміле жасау үшін тапсырыстарды есепке алу журналы;
</w:t>
      </w:r>
      <w:r>
        <w:br/>
      </w:r>
      <w:r>
        <w:rPr>
          <w:rFonts w:ascii="Times New Roman"/>
          <w:b w:val="false"/>
          <w:i w:val="false"/>
          <w:color w:val="000000"/>
          <w:sz w:val="28"/>
        </w:rPr>
        <w:t>
      жасалған және жасалмаған мәмілелерді есепке алу журналы;
</w:t>
      </w:r>
      <w:r>
        <w:br/>
      </w:r>
      <w:r>
        <w:rPr>
          <w:rFonts w:ascii="Times New Roman"/>
          <w:b w:val="false"/>
          <w:i w:val="false"/>
          <w:color w:val="000000"/>
          <w:sz w:val="28"/>
        </w:rPr>
        <w:t>
      депозиттік шарттарды есепке алу журналы;
</w:t>
      </w:r>
      <w:r>
        <w:br/>
      </w:r>
      <w:r>
        <w:rPr>
          <w:rFonts w:ascii="Times New Roman"/>
          <w:b w:val="false"/>
          <w:i w:val="false"/>
          <w:color w:val="000000"/>
          <w:sz w:val="28"/>
        </w:rPr>
        <w:t>
      кастодиан-банктің бұйрықтарды тіркеу журналы;
</w:t>
      </w:r>
      <w:r>
        <w:br/>
      </w:r>
      <w:r>
        <w:rPr>
          <w:rFonts w:ascii="Times New Roman"/>
          <w:b w:val="false"/>
          <w:i w:val="false"/>
          <w:color w:val="000000"/>
          <w:sz w:val="28"/>
        </w:rPr>
        <w:t>
      кастодиан-банктермен және қорлармен салыстырып тексеру актілерін тіркеу журналы толтырылады.
</w:t>
      </w:r>
      <w:r>
        <w:br/>
      </w:r>
      <w:r>
        <w:rPr>
          <w:rFonts w:ascii="Times New Roman"/>
          <w:b w:val="false"/>
          <w:i w:val="false"/>
          <w:color w:val="000000"/>
          <w:sz w:val="28"/>
        </w:rPr>
        <w:t>
      8. Деректердің тұтастығын және ақпараттың құпиялылығын қамтамасыз етуді ішкі бақылау тәртібінде:
</w:t>
      </w:r>
      <w:r>
        <w:br/>
      </w:r>
      <w:r>
        <w:rPr>
          <w:rFonts w:ascii="Times New Roman"/>
          <w:b w:val="false"/>
          <w:i w:val="false"/>
          <w:color w:val="000000"/>
          <w:sz w:val="28"/>
        </w:rPr>
        <w:t>
      1) құпиялылық санатына жатқызылған ақпараттың тізбесі;
</w:t>
      </w:r>
      <w:r>
        <w:br/>
      </w:r>
      <w:r>
        <w:rPr>
          <w:rFonts w:ascii="Times New Roman"/>
          <w:b w:val="false"/>
          <w:i w:val="false"/>
          <w:color w:val="000000"/>
          <w:sz w:val="28"/>
        </w:rPr>
        <w:t>
      2) құпия ақпарат бар құжаттарды жасау, ресімдеу, тіркеу, есепке алу және сақтау тәртібі;
</w:t>
      </w:r>
      <w:r>
        <w:br/>
      </w:r>
      <w:r>
        <w:rPr>
          <w:rFonts w:ascii="Times New Roman"/>
          <w:b w:val="false"/>
          <w:i w:val="false"/>
          <w:color w:val="000000"/>
          <w:sz w:val="28"/>
        </w:rPr>
        <w:t>
      3) атқаратын тұлғаларына құпия ақпаратқа рұқсат берілген лауазымдарды көрсете отырып құпия ақпаратқа рұқсат беру тәртібі;
</w:t>
      </w:r>
      <w:r>
        <w:br/>
      </w:r>
      <w:r>
        <w:rPr>
          <w:rFonts w:ascii="Times New Roman"/>
          <w:b w:val="false"/>
          <w:i w:val="false"/>
          <w:color w:val="000000"/>
          <w:sz w:val="28"/>
        </w:rPr>
        <w:t>
      4) деректердің электрондық массивтерін сақтауды қамтамасыз ету тәртібі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ҚҰРЫЛТАЙШЫНЫҢ (АКЦИОНЕРДІҢ) САУАЛНАМАСЫ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(өтінушінің толық атауы)
</w:t>
      </w:r>
      <w:r>
        <w:br/>
      </w:r>
      <w:r>
        <w:rPr>
          <w:rFonts w:ascii="Times New Roman"/>
          <w:b w:val="false"/>
          <w:i w:val="false"/>
          <w:color w:val="000000"/>
          <w:sz w:val="28"/>
        </w:rPr>
        <w:t>
1. Құрылтайшы (акционер) 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(толық атауы)
</w:t>
      </w:r>
      <w:r>
        <w:br/>
      </w:r>
      <w:r>
        <w:rPr>
          <w:rFonts w:ascii="Times New Roman"/>
          <w:b w:val="false"/>
          <w:i w:val="false"/>
          <w:color w:val="000000"/>
          <w:sz w:val="28"/>
        </w:rPr>
        <w:t>
2. Орналасқан жері 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 индексі, мекен-жайы)
</w:t>
      </w:r>
      <w:r>
        <w:br/>
      </w:r>
      <w:r>
        <w:rPr>
          <w:rFonts w:ascii="Times New Roman"/>
          <w:b w:val="false"/>
          <w:i w:val="false"/>
          <w:color w:val="000000"/>
          <w:sz w:val="28"/>
        </w:rPr>
        <w:t>
3. Байланыс деректемелері 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(телефон және факс нөмірлері, бар болса электрондық почтаның адресі)
</w:t>
      </w:r>
    </w:p>
    <w:p>
      <w:pPr>
        <w:spacing w:after="0"/>
        <w:ind w:left="0"/>
        <w:jc w:val="both"/>
      </w:pPr>
      <w:r>
        <w:rPr>
          <w:rFonts w:ascii="Times New Roman"/>
          <w:b w:val="false"/>
          <w:i w:val="false"/>
          <w:color w:val="000000"/>
          <w:sz w:val="28"/>
        </w:rPr>
        <w:t>
4. Мемлекеттік тіркеу (қайта тіркеу) туралы мәліметтер 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нөмірі және берілген күні, кім берген)
</w:t>
      </w:r>
    </w:p>
    <w:p>
      <w:pPr>
        <w:spacing w:after="0"/>
        <w:ind w:left="0"/>
        <w:jc w:val="both"/>
      </w:pPr>
      <w:r>
        <w:rPr>
          <w:rFonts w:ascii="Times New Roman"/>
          <w:b w:val="false"/>
          <w:i w:val="false"/>
          <w:color w:val="000000"/>
          <w:sz w:val="28"/>
        </w:rPr>
        <w:t>
5. Қазақстан Республикасының резиденті/резидент емесі _____________
</w:t>
      </w:r>
      <w:r>
        <w:br/>
      </w:r>
      <w:r>
        <w:rPr>
          <w:rFonts w:ascii="Times New Roman"/>
          <w:b w:val="false"/>
          <w:i w:val="false"/>
          <w:color w:val="000000"/>
          <w:sz w:val="28"/>
        </w:rPr>
        <w:t>
6. Берілген рейтинг және рейтинг агенттігі (Қазақстан
</w:t>
      </w:r>
      <w:r>
        <w:br/>
      </w:r>
      <w:r>
        <w:rPr>
          <w:rFonts w:ascii="Times New Roman"/>
          <w:b w:val="false"/>
          <w:i w:val="false"/>
          <w:color w:val="000000"/>
          <w:sz w:val="28"/>
        </w:rPr>
        <w:t>
Республикасының резидент еместері үшін) ___________________________
</w:t>
      </w:r>
    </w:p>
    <w:p>
      <w:pPr>
        <w:spacing w:after="0"/>
        <w:ind w:left="0"/>
        <w:jc w:val="both"/>
      </w:pPr>
      <w:r>
        <w:rPr>
          <w:rFonts w:ascii="Times New Roman"/>
          <w:b w:val="false"/>
          <w:i w:val="false"/>
          <w:color w:val="000000"/>
          <w:sz w:val="28"/>
        </w:rPr>
        <w:t>
7. Қызмет түрі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(қызметтің негізгі түрлері)
</w:t>
      </w:r>
      <w:r>
        <w:br/>
      </w:r>
      <w:r>
        <w:rPr>
          <w:rFonts w:ascii="Times New Roman"/>
          <w:b w:val="false"/>
          <w:i w:val="false"/>
          <w:color w:val="000000"/>
          <w:sz w:val="28"/>
        </w:rPr>
        <w:t>
8. Өтінушінің капиталындағы үлес _________________________________,
</w:t>
      </w:r>
      <w:r>
        <w:br/>
      </w:r>
      <w:r>
        <w:rPr>
          <w:rFonts w:ascii="Times New Roman"/>
          <w:b w:val="false"/>
          <w:i w:val="false"/>
          <w:color w:val="000000"/>
          <w:sz w:val="28"/>
        </w:rPr>
        <w:t>
оның ішінде төленгені: ___________________________________________
</w:t>
      </w:r>
    </w:p>
    <w:p>
      <w:pPr>
        <w:spacing w:after="0"/>
        <w:ind w:left="0"/>
        <w:jc w:val="both"/>
      </w:pPr>
      <w:r>
        <w:rPr>
          <w:rFonts w:ascii="Times New Roman"/>
          <w:b w:val="false"/>
          <w:i w:val="false"/>
          <w:color w:val="000000"/>
          <w:sz w:val="28"/>
        </w:rPr>
        <w:t>
9. Өзге заңды тұлғалардың жарғылық капиталына қатысу туралы
</w:t>
      </w:r>
      <w:r>
        <w:br/>
      </w:r>
      <w:r>
        <w:rPr>
          <w:rFonts w:ascii="Times New Roman"/>
          <w:b w:val="false"/>
          <w:i w:val="false"/>
          <w:color w:val="000000"/>
          <w:sz w:val="28"/>
        </w:rPr>
        <w:t>
мәліметтер:________________________________________________________
</w:t>
      </w:r>
      <w:r>
        <w:br/>
      </w:r>
      <w:r>
        <w:rPr>
          <w:rFonts w:ascii="Times New Roman"/>
          <w:b w:val="false"/>
          <w:i w:val="false"/>
          <w:color w:val="000000"/>
          <w:sz w:val="28"/>
        </w:rPr>
        <w:t>
                   (толық атауы және тіркеліп орналасқан жері)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(қызметтің негізгі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 капиталдағы үлес)
</w:t>
      </w:r>
    </w:p>
    <w:p>
      <w:pPr>
        <w:spacing w:after="0"/>
        <w:ind w:left="0"/>
        <w:jc w:val="both"/>
      </w:pPr>
      <w:r>
        <w:rPr>
          <w:rFonts w:ascii="Times New Roman"/>
          <w:b w:val="false"/>
          <w:i w:val="false"/>
          <w:color w:val="000000"/>
          <w:sz w:val="28"/>
        </w:rPr>
        <w:t>
10. Өтінуші құрылтайшыларының (акционерлерінің) акционерлері/
</w:t>
      </w:r>
      <w:r>
        <w:br/>
      </w:r>
      <w:r>
        <w:rPr>
          <w:rFonts w:ascii="Times New Roman"/>
          <w:b w:val="false"/>
          <w:i w:val="false"/>
          <w:color w:val="000000"/>
          <w:sz w:val="28"/>
        </w:rPr>
        <w:t>
қатысушылары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Тіркеліп    |  Жарғылық  |Қызметтің |      Қазақстан
</w:t>
      </w:r>
      <w:r>
        <w:br/>
      </w:r>
      <w:r>
        <w:rPr>
          <w:rFonts w:ascii="Times New Roman"/>
          <w:b w:val="false"/>
          <w:i w:val="false"/>
          <w:color w:val="000000"/>
          <w:sz w:val="28"/>
        </w:rPr>
        <w:t>
аты-  |  орналасқан   |капиталдағы |   түрі   |    Республикасы
</w:t>
      </w:r>
      <w:r>
        <w:br/>
      </w:r>
      <w:r>
        <w:rPr>
          <w:rFonts w:ascii="Times New Roman"/>
          <w:b w:val="false"/>
          <w:i w:val="false"/>
          <w:color w:val="000000"/>
          <w:sz w:val="28"/>
        </w:rPr>
        <w:t>
жөні  |  жері/тұр.    |   үлесі    |          |       резидент
</w:t>
      </w:r>
      <w:r>
        <w:br/>
      </w:r>
      <w:r>
        <w:rPr>
          <w:rFonts w:ascii="Times New Roman"/>
          <w:b w:val="false"/>
          <w:i w:val="false"/>
          <w:color w:val="000000"/>
          <w:sz w:val="28"/>
        </w:rPr>
        <w:t>
      | ғылықты жері  |            |          |     еместерінің
</w:t>
      </w:r>
      <w:r>
        <w:br/>
      </w:r>
      <w:r>
        <w:rPr>
          <w:rFonts w:ascii="Times New Roman"/>
          <w:b w:val="false"/>
          <w:i w:val="false"/>
          <w:color w:val="000000"/>
          <w:sz w:val="28"/>
        </w:rPr>
        <w:t>
      |  (Қазақстан   |            |          |   бағалы қағаздарын
</w:t>
      </w:r>
      <w:r>
        <w:br/>
      </w:r>
      <w:r>
        <w:rPr>
          <w:rFonts w:ascii="Times New Roman"/>
          <w:b w:val="false"/>
          <w:i w:val="false"/>
          <w:color w:val="000000"/>
          <w:sz w:val="28"/>
        </w:rPr>
        <w:t>
      |  Республика.  |            |          |    нақтылы ұстау
</w:t>
      </w:r>
      <w:r>
        <w:br/>
      </w:r>
      <w:r>
        <w:rPr>
          <w:rFonts w:ascii="Times New Roman"/>
          <w:b w:val="false"/>
          <w:i w:val="false"/>
          <w:color w:val="000000"/>
          <w:sz w:val="28"/>
        </w:rPr>
        <w:t>
      |    сының      |            |          |      (Қазақстан
</w:t>
      </w:r>
      <w:r>
        <w:br/>
      </w:r>
      <w:r>
        <w:rPr>
          <w:rFonts w:ascii="Times New Roman"/>
          <w:b w:val="false"/>
          <w:i w:val="false"/>
          <w:color w:val="000000"/>
          <w:sz w:val="28"/>
        </w:rPr>
        <w:t>
      |  резиденті/   |            |          |    Республикасының
</w:t>
      </w:r>
      <w:r>
        <w:br/>
      </w:r>
      <w:r>
        <w:rPr>
          <w:rFonts w:ascii="Times New Roman"/>
          <w:b w:val="false"/>
          <w:i w:val="false"/>
          <w:color w:val="000000"/>
          <w:sz w:val="28"/>
        </w:rPr>
        <w:t>
      |резидент емесі)|            |          |  резиденттері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 Өтінуші құрылтайшысының (акционерінің) басшысы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(аты-жөні, туған күні және жылы)
</w:t>
      </w:r>
    </w:p>
    <w:p>
      <w:pPr>
        <w:spacing w:after="0"/>
        <w:ind w:left="0"/>
        <w:jc w:val="both"/>
      </w:pPr>
      <w:r>
        <w:rPr>
          <w:rFonts w:ascii="Times New Roman"/>
          <w:b w:val="false"/>
          <w:i w:val="false"/>
          <w:color w:val="000000"/>
          <w:sz w:val="28"/>
        </w:rPr>
        <w:t>
Білімі 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орнының атауы, бітірген жылы, мамандығы)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ҚҰРЫЛТАЙШЫНЫҢ (АКЦИОНЕРДІҢ) САУАЛНАМАСЫ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(өтінушінің толық атауы)
</w:t>
      </w:r>
      <w:r>
        <w:br/>
      </w:r>
      <w:r>
        <w:rPr>
          <w:rFonts w:ascii="Times New Roman"/>
          <w:b w:val="false"/>
          <w:i w:val="false"/>
          <w:color w:val="000000"/>
          <w:sz w:val="28"/>
        </w:rPr>
        <w:t>
1. Құрылтайшы (акционер) 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2. Туған күні және жылы ___________________________________________
</w:t>
      </w:r>
      <w:r>
        <w:br/>
      </w:r>
      <w:r>
        <w:rPr>
          <w:rFonts w:ascii="Times New Roman"/>
          <w:b w:val="false"/>
          <w:i w:val="false"/>
          <w:color w:val="000000"/>
          <w:sz w:val="28"/>
        </w:rPr>
        <w:t>
3. Азаматтығы _____________________________________________________
</w:t>
      </w:r>
      <w:r>
        <w:br/>
      </w:r>
      <w:r>
        <w:rPr>
          <w:rFonts w:ascii="Times New Roman"/>
          <w:b w:val="false"/>
          <w:i w:val="false"/>
          <w:color w:val="000000"/>
          <w:sz w:val="28"/>
        </w:rPr>
        <w:t>
4. Жеке басын куәландыратын құжаттың деректері 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нөмірі, сериясы және берілген күні, кім берген)
</w:t>
      </w:r>
      <w:r>
        <w:br/>
      </w:r>
      <w:r>
        <w:rPr>
          <w:rFonts w:ascii="Times New Roman"/>
          <w:b w:val="false"/>
          <w:i w:val="false"/>
          <w:color w:val="000000"/>
          <w:sz w:val="28"/>
        </w:rPr>
        <w:t>
5. Тұратын жері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 индексі, мекен-жайы)
</w:t>
      </w:r>
      <w:r>
        <w:br/>
      </w:r>
      <w:r>
        <w:rPr>
          <w:rFonts w:ascii="Times New Roman"/>
          <w:b w:val="false"/>
          <w:i w:val="false"/>
          <w:color w:val="000000"/>
          <w:sz w:val="28"/>
        </w:rPr>
        <w:t>
6. Байланыс деректемелері 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(телефон нөмірі, электрондық почтаның адресі)
</w:t>
      </w:r>
      <w:r>
        <w:br/>
      </w:r>
      <w:r>
        <w:rPr>
          <w:rFonts w:ascii="Times New Roman"/>
          <w:b w:val="false"/>
          <w:i w:val="false"/>
          <w:color w:val="000000"/>
          <w:sz w:val="28"/>
        </w:rPr>
        <w:t>
7. Білімі _________________________________________________________
</w:t>
      </w:r>
      <w:r>
        <w:br/>
      </w:r>
      <w:r>
        <w:rPr>
          <w:rFonts w:ascii="Times New Roman"/>
          <w:b w:val="false"/>
          <w:i w:val="false"/>
          <w:color w:val="000000"/>
          <w:sz w:val="28"/>
        </w:rPr>
        <w:t>
               (оқу орнының атауы, бітірген жылы, мамандығы)
</w:t>
      </w:r>
      <w:r>
        <w:br/>
      </w:r>
      <w:r>
        <w:rPr>
          <w:rFonts w:ascii="Times New Roman"/>
          <w:b w:val="false"/>
          <w:i w:val="false"/>
          <w:color w:val="000000"/>
          <w:sz w:val="28"/>
        </w:rPr>
        <w:t>
8. Жұмыс орны (мекен-жайын көрсете отырып), лауазымы 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Өтінушінің капиталындағы үлес _________________________________,
</w:t>
      </w:r>
      <w:r>
        <w:br/>
      </w:r>
      <w:r>
        <w:rPr>
          <w:rFonts w:ascii="Times New Roman"/>
          <w:b w:val="false"/>
          <w:i w:val="false"/>
          <w:color w:val="000000"/>
          <w:sz w:val="28"/>
        </w:rPr>
        <w:t>
оның ішінде төленгені: ___________________________________________
</w:t>
      </w:r>
    </w:p>
    <w:p>
      <w:pPr>
        <w:spacing w:after="0"/>
        <w:ind w:left="0"/>
        <w:jc w:val="both"/>
      </w:pPr>
      <w:r>
        <w:rPr>
          <w:rFonts w:ascii="Times New Roman"/>
          <w:b w:val="false"/>
          <w:i w:val="false"/>
          <w:color w:val="000000"/>
          <w:sz w:val="28"/>
        </w:rPr>
        <w:t>
10. Өзге заңды тұлғалардың жарғылық капиталына қатысу (тікелей
</w:t>
      </w:r>
      <w:r>
        <w:br/>
      </w:r>
      <w:r>
        <w:rPr>
          <w:rFonts w:ascii="Times New Roman"/>
          <w:b w:val="false"/>
          <w:i w:val="false"/>
          <w:color w:val="000000"/>
          <w:sz w:val="28"/>
        </w:rPr>
        <w:t>
немесе аффилиирленген тұлғалар арқылы)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(толық атауы және тіркеліп орналасқан жері)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(қызметтің негізгі түрлері)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 капиталдағы үлес)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    
</w:t>
      </w:r>
      <w:r>
        <w:br/>
      </w:r>
      <w:r>
        <w:rPr>
          <w:rFonts w:ascii="Times New Roman"/>
          <w:b w:val="false"/>
          <w:i w:val="false"/>
          <w:color w:val="000000"/>
          <w:sz w:val="28"/>
        </w:rPr>
        <w:t>
жөніндегі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177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танылған нормативтік құқықтық актілердің және нормативтік құқықтық актілердің құрылымдық бөліктерінің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Бағалы қағаздар жөніндегі ұлттық комиссиясының "Зейнетақы активтерiн инвестициялық басқару жөнiндегi қызметтi жүзеге асыруға лицензия алу кезiнде заңды тұлғаларға қойылатын талаптар туралы" 1997 жылғы 3 қазандағы N 156а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404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2) Қазақстан Республикасы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жөнiндегi Ұлттық комиссиясының кейбір нормативтік құқықтық актілеріне өзгерістер енгізу туралы" 1999 жылғы 20 сәуірдегі N 30 
</w:t>
      </w:r>
      <w:r>
        <w:rPr>
          <w:rFonts w:ascii="Times New Roman"/>
          <w:b w:val="false"/>
          <w:i w:val="false"/>
          <w:color w:val="000000"/>
          <w:sz w:val="28"/>
        </w:rPr>
        <w:t xml:space="preserve"> қаулысының </w:t>
      </w:r>
      <w:r>
        <w:rPr>
          <w:rFonts w:ascii="Times New Roman"/>
          <w:b w:val="false"/>
          <w:i w:val="false"/>
          <w:color w:val="000000"/>
          <w:sz w:val="28"/>
        </w:rPr>
        <w:t>
 1-тармағының 6) тармақшасы (Қазақстан Республикасының нормативтік құқықтық актілерін мемлекеттік тіркеу тізілімінде N 782 тіркелген, 1999 жылғы тамызда "Қазақстанның бағалы қағаздар рыногы" журналының N 8 жарияланған);
</w:t>
      </w:r>
      <w:r>
        <w:br/>
      </w:r>
      <w:r>
        <w:rPr>
          <w:rFonts w:ascii="Times New Roman"/>
          <w:b w:val="false"/>
          <w:i w:val="false"/>
          <w:color w:val="000000"/>
          <w:sz w:val="28"/>
        </w:rPr>
        <w:t>
      3) Қазақстан Республикасы Бағалы қағаздар жөніндегі ұлттық комиссиясының "Зейнетақы активтерін инвестициялық басқару жөніндегі қызметтің ішкі регламентіне қойылатын талаптар" туралы нұсқаулығын бекіту туралы" 2000 жылғы 12 қаңтардағы N 54 
</w:t>
      </w:r>
      <w:r>
        <w:rPr>
          <w:rFonts w:ascii="Times New Roman"/>
          <w:b w:val="false"/>
          <w:i w:val="false"/>
          <w:color w:val="000000"/>
          <w:sz w:val="28"/>
        </w:rPr>
        <w:t xml:space="preserve"> қаулысы </w:t>
      </w:r>
      <w:r>
        <w:rPr>
          <w:rFonts w:ascii="Times New Roman"/>
          <w:b w:val="false"/>
          <w:i w:val="false"/>
          <w:color w:val="000000"/>
          <w:sz w:val="28"/>
        </w:rPr>
        <w:t>
 және көрсетілген қаулымен бекітілген Нұсқаулық (Қазақстан Республикасының нормативтік құқықтық актілерін мемлекеттік тіркеу тізілімінде N 1129 тіркелген, 2000 жылғы мамырда "Қазақстанның бағалы қағаздар рыногы" журналының N 5 жарияланған);
</w:t>
      </w:r>
      <w:r>
        <w:br/>
      </w:r>
      <w:r>
        <w:rPr>
          <w:rFonts w:ascii="Times New Roman"/>
          <w:b w:val="false"/>
          <w:i w:val="false"/>
          <w:color w:val="000000"/>
          <w:sz w:val="28"/>
        </w:rPr>
        <w:t>
      4) Қазақстан Республикасы Бағалы қағаздар жөніндегі ұлттық комиссиясының "Қазақстан Республикасы Бағалы қағаздар жөніндегі ұлттық комиссиясының кейбір нормативтік құқықтық актілеріне толықтырулар енгізу туралы" 2000 жылғы 26 ақпандағы N 62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нормативтік құқықтық актілерін мемлекеттік тіркеу тізілімінде N 1074 тіркелген, 2000 жылғы наурызда "Қазақстанның бағалы қағаздар рыногы" журналының N 3 жарияланған);
</w:t>
      </w:r>
      <w:r>
        <w:br/>
      </w:r>
      <w:r>
        <w:rPr>
          <w:rFonts w:ascii="Times New Roman"/>
          <w:b w:val="false"/>
          <w:i w:val="false"/>
          <w:color w:val="000000"/>
          <w:sz w:val="28"/>
        </w:rPr>
        <w:t>
      5) Қазақстан Республикасы Бағалы қағаздар жөніндегі ұлттық комиссиясы Директоратының "Зейнетақы активтерін инвестициялық басқару жөніндегі қызметті жүзеге асыратын ұйымдардың бизнес-жоспарларына қойылатын талаптар" нұсқаулығын бекіту туралы" 2000 жылғы 30 қазандағы N 702 
</w:t>
      </w:r>
      <w:r>
        <w:rPr>
          <w:rFonts w:ascii="Times New Roman"/>
          <w:b w:val="false"/>
          <w:i w:val="false"/>
          <w:color w:val="000000"/>
          <w:sz w:val="28"/>
        </w:rPr>
        <w:t xml:space="preserve"> қаулысы </w:t>
      </w:r>
      <w:r>
        <w:rPr>
          <w:rFonts w:ascii="Times New Roman"/>
          <w:b w:val="false"/>
          <w:i w:val="false"/>
          <w:color w:val="000000"/>
          <w:sz w:val="28"/>
        </w:rPr>
        <w:t>
 және көрсетілген қаулымен бекітілген Нұсқаулық (Қазақстан Республикасының нормативтік құқықтық актілерін мемлекеттік тіркеу тізілімінде N 1312 тіркелген, 2000 жылғы желтоқсанда "Қазақстанның бағалы қағаздар рыногы" журналының N 12 жарияланған);
</w:t>
      </w:r>
      <w:r>
        <w:br/>
      </w:r>
      <w:r>
        <w:rPr>
          <w:rFonts w:ascii="Times New Roman"/>
          <w:b w:val="false"/>
          <w:i w:val="false"/>
          <w:color w:val="000000"/>
          <w:sz w:val="28"/>
        </w:rPr>
        <w:t>
      6) Қазақстан Республикасы Бағалы қағаздар жөніндегі ұлттық комиссиясының "Қазақстан Республикасы Бағалы қағаздар жөніндегі ұлттық комиссиясының кейбір нормативтік құқықтық актілеріне өзгерістер енгізу туралы" 2001 жылғы 20 сәуірдегі N 106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нормативтік құқықтық актілерін мемлекеттік тіркеу тізілімінде N 1515 тіркелген, 2001 жылғы желтоқсанда "Қазақстанның бағалы қағаздар рыногы" журналының N 12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