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c0435" w14:textId="41c04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Экономика салаларын дамытудың, өндірістік күштерді орнықтыру сұлбаларының мемлекеттік, салалық және аймақтық бағдарламаларын әзірлеген кезде жосықталған әрекеттердің қоршаған ортаға әсер етуін бағалаудың Ережелерін бекіту жайында</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Қоршаған ортаны қорғау министрінің 2003 жылғы 9 маусымдағы N 129-п бұйрығы. Қазақстан Республикасы Әділет министрлігінде 2003 жылғы 24 маусымда тіркелді. Тіркеу N 2376. Күші жойылды - Қазақстан Республикасының Қоршаған ортаны қорғау министрінің 2011 жылғы 24 қаңтардағы № 18-Ө Бұйрығымен</w:t>
      </w:r>
    </w:p>
    <w:p>
      <w:pPr>
        <w:spacing w:after="0"/>
        <w:ind w:left="0"/>
        <w:jc w:val="both"/>
      </w:pPr>
      <w:r>
        <w:rPr>
          <w:rFonts w:ascii="Times New Roman"/>
          <w:b w:val="false"/>
          <w:i w:val="false"/>
          <w:color w:val="ff0000"/>
          <w:sz w:val="28"/>
        </w:rPr>
        <w:t xml:space="preserve">      Ескерту. Күші жойылды - ҚР Қоршаған ортаны қорғау министрінің 2011.01.24 № 18-Ө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Мемлекеттік, салалық және аймақтық бағдарламаларды әзірлеген кезде экологиялық талаптарды және өндірістік күштерді орнықтыру сұлбаларын тәртіпке келтіру мақсатында, әрекеттердің қоршаған ортаға және Қазақстан Республикасының халқының денсаулығына жағымсыз әсер етуін болдырмау үшін, бұйырамын: </w:t>
      </w:r>
      <w:r>
        <w:br/>
      </w:r>
      <w:r>
        <w:rPr>
          <w:rFonts w:ascii="Times New Roman"/>
          <w:b w:val="false"/>
          <w:i w:val="false"/>
          <w:color w:val="000000"/>
          <w:sz w:val="28"/>
        </w:rPr>
        <w:t xml:space="preserve">
      1. Экономика салаларын дамытудың, өндірістік күштерді орнықтыру сұлбаларының мемлекеттік, салалық және аймақтық бағдарламаларын әзірлеген кезде жосықталған әрекеттердің қоршаған ортаға әсер етуін бағалаудың Ережелері бекітілсін. </w:t>
      </w:r>
      <w:r>
        <w:br/>
      </w:r>
      <w:r>
        <w:rPr>
          <w:rFonts w:ascii="Times New Roman"/>
          <w:b w:val="false"/>
          <w:i w:val="false"/>
          <w:color w:val="000000"/>
          <w:sz w:val="28"/>
        </w:rPr>
        <w:t xml:space="preserve">
      2. Заңгерлік Департаменті осы бұйрықтың бекітілген заңнамалар тәртібінде мемлекеттік тіркелуін қамтамасыз етсін. </w:t>
      </w:r>
      <w:r>
        <w:br/>
      </w:r>
      <w:r>
        <w:rPr>
          <w:rFonts w:ascii="Times New Roman"/>
          <w:b w:val="false"/>
          <w:i w:val="false"/>
          <w:color w:val="000000"/>
          <w:sz w:val="28"/>
        </w:rPr>
        <w:t xml:space="preserve">
      3. Осы бұйрық Қазақстан Республикасы Әділет министрлігінен мемлекеттік тіркеуден өткен күннен бастап іске қосылады. </w:t>
      </w:r>
      <w:r>
        <w:br/>
      </w:r>
      <w:r>
        <w:rPr>
          <w:rFonts w:ascii="Times New Roman"/>
          <w:b w:val="false"/>
          <w:i w:val="false"/>
          <w:color w:val="000000"/>
          <w:sz w:val="28"/>
        </w:rPr>
        <w:t xml:space="preserve">
      4. Осы бұйрықтың орындалуын бақылау Қазақстан Республикасы қоршаған ортаны қорғау Вице-Министрі Н.А. Ысқақовқа жүктелсін. </w:t>
      </w:r>
    </w:p>
    <w:bookmarkEnd w:id="0"/>
    <w:p>
      <w:pPr>
        <w:spacing w:after="0"/>
        <w:ind w:left="0"/>
        <w:jc w:val="both"/>
      </w:pPr>
      <w:r>
        <w:rPr>
          <w:rFonts w:ascii="Times New Roman"/>
          <w:b w:val="false"/>
          <w:i/>
          <w:color w:val="000000"/>
          <w:sz w:val="28"/>
        </w:rPr>
        <w:t xml:space="preserve">      Министр </w:t>
      </w:r>
      <w:r>
        <w:rPr>
          <w:rFonts w:ascii="Times New Roman"/>
          <w:b w:val="false"/>
          <w:i w:val="false"/>
          <w:color w:val="000000"/>
          <w:sz w:val="28"/>
        </w:rPr>
        <w:t xml:space="preserve">________________________________________________________________ </w:t>
      </w:r>
      <w:r>
        <w:br/>
      </w:r>
      <w:r>
        <w:rPr>
          <w:rFonts w:ascii="Times New Roman"/>
          <w:b w:val="false"/>
          <w:i w:val="false"/>
          <w:color w:val="000000"/>
          <w:sz w:val="28"/>
        </w:rPr>
        <w:t xml:space="preserve">
Іске, департаменттерге, облыстық (қалалық) ҚОҚАБ-на  жіберілсін. </w:t>
      </w:r>
    </w:p>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Қоршаған ортаны қорғау Министрінің </w:t>
      </w:r>
      <w:r>
        <w:br/>
      </w:r>
      <w:r>
        <w:rPr>
          <w:rFonts w:ascii="Times New Roman"/>
          <w:b w:val="false"/>
          <w:i w:val="false"/>
          <w:color w:val="000000"/>
          <w:sz w:val="28"/>
        </w:rPr>
        <w:t xml:space="preserve">
2003 жылғы 9 маусымдағы N 129-п  </w:t>
      </w:r>
      <w:r>
        <w:br/>
      </w:r>
      <w:r>
        <w:rPr>
          <w:rFonts w:ascii="Times New Roman"/>
          <w:b w:val="false"/>
          <w:i w:val="false"/>
          <w:color w:val="000000"/>
          <w:sz w:val="28"/>
        </w:rPr>
        <w:t xml:space="preserve">
бұйрығымен бекітілген       </w:t>
      </w:r>
    </w:p>
    <w:bookmarkEnd w:id="1"/>
    <w:p>
      <w:pPr>
        <w:spacing w:after="0"/>
        <w:ind w:left="0"/>
        <w:jc w:val="left"/>
      </w:pPr>
      <w:r>
        <w:rPr>
          <w:rFonts w:ascii="Times New Roman"/>
          <w:b/>
          <w:i w:val="false"/>
          <w:color w:val="000000"/>
        </w:rPr>
        <w:t xml:space="preserve"> Экономика салаларын, өндірістік күштерді орнықтыру </w:t>
      </w:r>
      <w:r>
        <w:br/>
      </w:r>
      <w:r>
        <w:rPr>
          <w:rFonts w:ascii="Times New Roman"/>
          <w:b/>
          <w:i w:val="false"/>
          <w:color w:val="000000"/>
        </w:rPr>
        <w:t xml:space="preserve">
сұлбаларын дамытудың мемлекеттік, салалық және аймақтық бағдарламаларын әзірлеген кезде жосықталған әрекеттердің қоршаған ортаға әсер етуін бағалаудың Ережелері </w:t>
      </w:r>
    </w:p>
    <w:bookmarkStart w:name="z3" w:id="2"/>
    <w:p>
      <w:pPr>
        <w:spacing w:after="0"/>
        <w:ind w:left="0"/>
        <w:jc w:val="both"/>
      </w:pPr>
      <w:r>
        <w:rPr>
          <w:rFonts w:ascii="Times New Roman"/>
          <w:b w:val="false"/>
          <w:i w:val="false"/>
          <w:color w:val="000000"/>
          <w:sz w:val="28"/>
        </w:rPr>
        <w:t>
      1. Осы Ережелер Қазақстан Республикасының </w:t>
      </w:r>
      <w:r>
        <w:rPr>
          <w:rFonts w:ascii="Times New Roman"/>
          <w:b w:val="false"/>
          <w:i w:val="false"/>
          <w:color w:val="000000"/>
          <w:sz w:val="28"/>
        </w:rPr>
        <w:t xml:space="preserve">"Қоршаған </w:t>
      </w:r>
      <w:r>
        <w:rPr>
          <w:rFonts w:ascii="Times New Roman"/>
          <w:b w:val="false"/>
          <w:i w:val="false"/>
          <w:color w:val="000000"/>
          <w:sz w:val="28"/>
        </w:rPr>
        <w:t>ортаны қорғау" және </w:t>
      </w:r>
      <w:r>
        <w:rPr>
          <w:rFonts w:ascii="Times New Roman"/>
          <w:b w:val="false"/>
          <w:i w:val="false"/>
          <w:color w:val="000000"/>
          <w:sz w:val="28"/>
        </w:rPr>
        <w:t xml:space="preserve">"Экологиялық </w:t>
      </w:r>
      <w:r>
        <w:rPr>
          <w:rFonts w:ascii="Times New Roman"/>
          <w:b w:val="false"/>
          <w:i w:val="false"/>
          <w:color w:val="000000"/>
          <w:sz w:val="28"/>
        </w:rPr>
        <w:t xml:space="preserve">сараптама жайындағы" заңдарының талаптары негізінде реттелген және басқа да жобаланған, Қазақстан Республикасы аумағында әрекет етіп тұрған мөлшерлік-құқықтық актілер және нұсқаулы-әдістемелік құжаттарға толықтыру ретінде әзірленген. </w:t>
      </w:r>
    </w:p>
    <w:bookmarkEnd w:id="2"/>
    <w:bookmarkStart w:name="z4" w:id="3"/>
    <w:p>
      <w:pPr>
        <w:spacing w:after="0"/>
        <w:ind w:left="0"/>
        <w:jc w:val="both"/>
      </w:pPr>
      <w:r>
        <w:rPr>
          <w:rFonts w:ascii="Times New Roman"/>
          <w:b w:val="false"/>
          <w:i w:val="false"/>
          <w:color w:val="000000"/>
          <w:sz w:val="28"/>
        </w:rPr>
        <w:t xml:space="preserve">
      2. Нақты осы Ережелер: </w:t>
      </w:r>
      <w:r>
        <w:br/>
      </w:r>
      <w:r>
        <w:rPr>
          <w:rFonts w:ascii="Times New Roman"/>
          <w:b w:val="false"/>
          <w:i w:val="false"/>
          <w:color w:val="000000"/>
          <w:sz w:val="28"/>
        </w:rPr>
        <w:t xml:space="preserve">
      1) мемлекеттік, салалық және аймақтық бағдарламаларды әзірлеушілер мен тапсырыс берушілерге; </w:t>
      </w:r>
      <w:r>
        <w:br/>
      </w:r>
      <w:r>
        <w:rPr>
          <w:rFonts w:ascii="Times New Roman"/>
          <w:b w:val="false"/>
          <w:i w:val="false"/>
          <w:color w:val="000000"/>
          <w:sz w:val="28"/>
        </w:rPr>
        <w:t xml:space="preserve">
      2) шаруашылық әрекеттерді бастаушыларға; </w:t>
      </w:r>
      <w:r>
        <w:br/>
      </w:r>
      <w:r>
        <w:rPr>
          <w:rFonts w:ascii="Times New Roman"/>
          <w:b w:val="false"/>
          <w:i w:val="false"/>
          <w:color w:val="000000"/>
          <w:sz w:val="28"/>
        </w:rPr>
        <w:t xml:space="preserve">
      3) қоршаған ортаны қорғау мен ұтымды табиғатпайдалану саласындағы мемлекеттік бақылау органдары және мемлекеттік экологиялық сараптама органдары; </w:t>
      </w:r>
      <w:r>
        <w:br/>
      </w:r>
      <w:r>
        <w:rPr>
          <w:rFonts w:ascii="Times New Roman"/>
          <w:b w:val="false"/>
          <w:i w:val="false"/>
          <w:color w:val="000000"/>
          <w:sz w:val="28"/>
        </w:rPr>
        <w:t xml:space="preserve">
      4) экологиялық сараптау органдарына; </w:t>
      </w:r>
      <w:r>
        <w:br/>
      </w:r>
      <w:r>
        <w:rPr>
          <w:rFonts w:ascii="Times New Roman"/>
          <w:b w:val="false"/>
          <w:i w:val="false"/>
          <w:color w:val="000000"/>
          <w:sz w:val="28"/>
        </w:rPr>
        <w:t xml:space="preserve">
үшін арналған. </w:t>
      </w:r>
    </w:p>
    <w:bookmarkEnd w:id="3"/>
    <w:bookmarkStart w:name="z5" w:id="4"/>
    <w:p>
      <w:pPr>
        <w:spacing w:after="0"/>
        <w:ind w:left="0"/>
        <w:jc w:val="both"/>
      </w:pPr>
      <w:r>
        <w:rPr>
          <w:rFonts w:ascii="Times New Roman"/>
          <w:b w:val="false"/>
          <w:i w:val="false"/>
          <w:color w:val="000000"/>
          <w:sz w:val="28"/>
        </w:rPr>
        <w:t xml:space="preserve">
      3. Бағдарламалардың қоршаған ортаға әсер етуін бағалауды (бұдан былай ҚОӘБ) ұйымдастыру келесі қағидаларда жүзеге асырылады: </w:t>
      </w:r>
      <w:r>
        <w:br/>
      </w:r>
      <w:r>
        <w:rPr>
          <w:rFonts w:ascii="Times New Roman"/>
          <w:b w:val="false"/>
          <w:i w:val="false"/>
          <w:color w:val="000000"/>
          <w:sz w:val="28"/>
        </w:rPr>
        <w:t xml:space="preserve">
      1) Бағдарламалардың ҚОӘБ-ғы шешімдерді құру құралы ретінде пайдалану; </w:t>
      </w:r>
      <w:r>
        <w:br/>
      </w:r>
      <w:r>
        <w:rPr>
          <w:rFonts w:ascii="Times New Roman"/>
          <w:b w:val="false"/>
          <w:i w:val="false"/>
          <w:color w:val="000000"/>
          <w:sz w:val="28"/>
        </w:rPr>
        <w:t xml:space="preserve">
      2) Бағдарламада жосықталған әрекеттер төңірегінде табиғатқорғаулық, экономикалық және басқа да жобалық шешімдерді, қоршаған орта жағдайларының көрсеткіштерін өзара байланыста қарау; </w:t>
      </w:r>
      <w:r>
        <w:br/>
      </w:r>
      <w:r>
        <w:rPr>
          <w:rFonts w:ascii="Times New Roman"/>
          <w:b w:val="false"/>
          <w:i w:val="false"/>
          <w:color w:val="000000"/>
          <w:sz w:val="28"/>
        </w:rPr>
        <w:t xml:space="preserve">
      3) Бағдарламамен жосықталған әрекеттердің міндетті түрде шешімдердің балама варианттарын қарау, бас тартуға дейін - "нөлдік вариант"; </w:t>
      </w:r>
      <w:r>
        <w:br/>
      </w:r>
      <w:r>
        <w:rPr>
          <w:rFonts w:ascii="Times New Roman"/>
          <w:b w:val="false"/>
          <w:i w:val="false"/>
          <w:color w:val="000000"/>
          <w:sz w:val="28"/>
        </w:rPr>
        <w:t xml:space="preserve">
      4) ақпараттардың жұртшылық үшін ашық болуы; </w:t>
      </w:r>
      <w:r>
        <w:br/>
      </w:r>
      <w:r>
        <w:rPr>
          <w:rFonts w:ascii="Times New Roman"/>
          <w:b w:val="false"/>
          <w:i w:val="false"/>
          <w:color w:val="000000"/>
          <w:sz w:val="28"/>
        </w:rPr>
        <w:t xml:space="preserve">
      5) Бағдарламамен жосықталған шаруашылық әрекеттерді жүзеге асырудың салдарына тапсырыс берушілердің (бастаушыларының) жауапкершілігі. </w:t>
      </w:r>
    </w:p>
    <w:bookmarkEnd w:id="4"/>
    <w:bookmarkStart w:name="z6" w:id="5"/>
    <w:p>
      <w:pPr>
        <w:spacing w:after="0"/>
        <w:ind w:left="0"/>
        <w:jc w:val="both"/>
      </w:pPr>
      <w:r>
        <w:rPr>
          <w:rFonts w:ascii="Times New Roman"/>
          <w:b w:val="false"/>
          <w:i w:val="false"/>
          <w:color w:val="000000"/>
          <w:sz w:val="28"/>
        </w:rPr>
        <w:t xml:space="preserve">
      4. Бағдарламалардың ҚОӘБ-ын өткізудің мақсаты болып келесілер табылады: </w:t>
      </w:r>
      <w:r>
        <w:br/>
      </w:r>
      <w:r>
        <w:rPr>
          <w:rFonts w:ascii="Times New Roman"/>
          <w:b w:val="false"/>
          <w:i w:val="false"/>
          <w:color w:val="000000"/>
          <w:sz w:val="28"/>
        </w:rPr>
        <w:t xml:space="preserve">
      1) денсаулықты қоса экологиялық мәністерді әзірленіп жатқан бағдарламаларға енгізуді қамтамасыз ету; </w:t>
      </w:r>
      <w:r>
        <w:br/>
      </w:r>
      <w:r>
        <w:rPr>
          <w:rFonts w:ascii="Times New Roman"/>
          <w:b w:val="false"/>
          <w:i w:val="false"/>
          <w:color w:val="000000"/>
          <w:sz w:val="28"/>
        </w:rPr>
        <w:t xml:space="preserve">
      2) денсаулықты қоса экологиялық талаптарды қарауға қол-ұшын беруді бағдарламалардың әзірлемесіне енгізу; </w:t>
      </w:r>
      <w:r>
        <w:br/>
      </w:r>
      <w:r>
        <w:rPr>
          <w:rFonts w:ascii="Times New Roman"/>
          <w:b w:val="false"/>
          <w:i w:val="false"/>
          <w:color w:val="000000"/>
          <w:sz w:val="28"/>
        </w:rPr>
        <w:t xml:space="preserve">
      3) ҚОӘБ-ды жүргізгенде анық, ашық және тиімді рәсімдер белгіленсін; </w:t>
      </w:r>
      <w:r>
        <w:br/>
      </w:r>
      <w:r>
        <w:rPr>
          <w:rFonts w:ascii="Times New Roman"/>
          <w:b w:val="false"/>
          <w:i w:val="false"/>
          <w:color w:val="000000"/>
          <w:sz w:val="28"/>
        </w:rPr>
        <w:t xml:space="preserve">
      4) Бағдарламаларды жүзеге асыру жөніндегі шешімдерін қабылдауға жұртшылықтың қатысуын қамтамасыз ету; </w:t>
      </w:r>
      <w:r>
        <w:br/>
      </w:r>
      <w:r>
        <w:rPr>
          <w:rFonts w:ascii="Times New Roman"/>
          <w:b w:val="false"/>
          <w:i w:val="false"/>
          <w:color w:val="000000"/>
          <w:sz w:val="28"/>
        </w:rPr>
        <w:t xml:space="preserve">
      5) денсаулықты қоса тұрақты дамуға қол-ұшын беруге арналған экологиялық талаптарды интеграциялау. </w:t>
      </w:r>
    </w:p>
    <w:bookmarkEnd w:id="5"/>
    <w:bookmarkStart w:name="z7" w:id="6"/>
    <w:p>
      <w:pPr>
        <w:spacing w:after="0"/>
        <w:ind w:left="0"/>
        <w:jc w:val="both"/>
      </w:pPr>
      <w:r>
        <w:rPr>
          <w:rFonts w:ascii="Times New Roman"/>
          <w:b w:val="false"/>
          <w:i w:val="false"/>
          <w:color w:val="000000"/>
          <w:sz w:val="28"/>
        </w:rPr>
        <w:t xml:space="preserve">
      5. Бағдарламалардың ҚОӘБ-ын ширатудың толықтығы, пайдаланылатын материалдардың көлемі, ғылыми-зерттеулік және жобалауды-іздестіру жұмыстарының деңгейі мен толықтығы Бағдарламамен жосықталатын шаруашылық әрекеттердің қоршаған ортаға және адамның денсаулығына әсерінің жиілігіне байланысты болады. </w:t>
      </w:r>
    </w:p>
    <w:bookmarkEnd w:id="6"/>
    <w:bookmarkStart w:name="z8" w:id="7"/>
    <w:p>
      <w:pPr>
        <w:spacing w:after="0"/>
        <w:ind w:left="0"/>
        <w:jc w:val="both"/>
      </w:pPr>
      <w:r>
        <w:rPr>
          <w:rFonts w:ascii="Times New Roman"/>
          <w:b w:val="false"/>
          <w:i w:val="false"/>
          <w:color w:val="000000"/>
          <w:sz w:val="28"/>
        </w:rPr>
        <w:t xml:space="preserve">
      6. ҚОӘБ-дың процедурасы белгілі аумақтың табиғи жағдайларын ескере отырып, қоршаған ортаға бағдарламаны жүзеге асырудан келуі мүмкін барлық әсерлерді қарастырады, нақты айтқанда: ҚОӘБ-ды өткізу шекаралары, әсер ету объектілері, қоршаған ортаның және оның компоненттерінің (су, ауа, топырақ, жануарлар мен өсімдіктер әлемі, жер қойнауы) болжанатын өзгерістері. </w:t>
      </w:r>
      <w:r>
        <w:br/>
      </w:r>
      <w:r>
        <w:rPr>
          <w:rFonts w:ascii="Times New Roman"/>
          <w:b w:val="false"/>
          <w:i w:val="false"/>
          <w:color w:val="000000"/>
          <w:sz w:val="28"/>
        </w:rPr>
        <w:t xml:space="preserve">
      Бұл үшін: </w:t>
      </w:r>
      <w:r>
        <w:br/>
      </w:r>
      <w:r>
        <w:rPr>
          <w:rFonts w:ascii="Times New Roman"/>
          <w:b w:val="false"/>
          <w:i w:val="false"/>
          <w:color w:val="000000"/>
          <w:sz w:val="28"/>
        </w:rPr>
        <w:t xml:space="preserve">
      1) бағдарламалық ұсыныстардың технологиялық талдауы; </w:t>
      </w:r>
      <w:r>
        <w:br/>
      </w:r>
      <w:r>
        <w:rPr>
          <w:rFonts w:ascii="Times New Roman"/>
          <w:b w:val="false"/>
          <w:i w:val="false"/>
          <w:color w:val="000000"/>
          <w:sz w:val="28"/>
        </w:rPr>
        <w:t xml:space="preserve">
      2) бағдарламаларды жүзеге асырудың мақсаттарын, қаржылары мен мерзімдерін және жайсыз экологиялық салдар мен әлеуметтік тұрғыда болуы мүмкін өзгерістерді есепке ала отыра, оларды қолдану орындарын негіздеу; </w:t>
      </w:r>
      <w:r>
        <w:br/>
      </w:r>
      <w:r>
        <w:rPr>
          <w:rFonts w:ascii="Times New Roman"/>
          <w:b w:val="false"/>
          <w:i w:val="false"/>
          <w:color w:val="000000"/>
          <w:sz w:val="28"/>
        </w:rPr>
        <w:t xml:space="preserve">
      3) мәліметтерді жинақтау мен бағалау, бұл үшін келесі ақпараттар қажет: бағдарламаларды жүзеге асыруға жосықталған аумақтағы қоршаған ортаның нақты жағдайы туралы, бағдарламаны жүзеге асыру кезінде көздерден және әсер ету объектілерінен (үлкендігі, кеңістіктегі формалары мен орналасуы) сандық және сапалық көрсеткіштердің (масштаб, жиілік, тереңдік, мерзім арасы, ұзақтық) сипаттамасы, түрі мен әсер ету деңгейі туралы ақпараттар жинау жүргізіледі. </w:t>
      </w:r>
      <w:r>
        <w:br/>
      </w:r>
      <w:r>
        <w:rPr>
          <w:rFonts w:ascii="Times New Roman"/>
          <w:b w:val="false"/>
          <w:i w:val="false"/>
          <w:color w:val="000000"/>
          <w:sz w:val="28"/>
        </w:rPr>
        <w:t xml:space="preserve">
      Бағдарламалардың ҚОӘБ үлгілік құрамы 1-ші Қосымшада келтірілген. </w:t>
      </w:r>
    </w:p>
    <w:bookmarkEnd w:id="7"/>
    <w:bookmarkStart w:name="z9" w:id="8"/>
    <w:p>
      <w:pPr>
        <w:spacing w:after="0"/>
        <w:ind w:left="0"/>
        <w:jc w:val="both"/>
      </w:pPr>
      <w:r>
        <w:rPr>
          <w:rFonts w:ascii="Times New Roman"/>
          <w:b w:val="false"/>
          <w:i w:val="false"/>
          <w:color w:val="000000"/>
          <w:sz w:val="28"/>
        </w:rPr>
        <w:t xml:space="preserve">
      7. ҚОӘБ жөніндегі құжаттамаларды әзірлеу және табыс етуді қамтамасыз ету, Бағдарламаға тапсырыс берушіге (бастамашыға) жүктеледі. </w:t>
      </w:r>
    </w:p>
    <w:bookmarkEnd w:id="8"/>
    <w:bookmarkStart w:name="z10" w:id="9"/>
    <w:p>
      <w:pPr>
        <w:spacing w:after="0"/>
        <w:ind w:left="0"/>
        <w:jc w:val="both"/>
      </w:pPr>
      <w:r>
        <w:rPr>
          <w:rFonts w:ascii="Times New Roman"/>
          <w:b w:val="false"/>
          <w:i w:val="false"/>
          <w:color w:val="000000"/>
          <w:sz w:val="28"/>
        </w:rPr>
        <w:t xml:space="preserve">
      8. Бағдарламаға тапсырыс беруші ҚОӘБ-ды қаржыландыруды, солармен байланысты ізденістер мен зерттеулер жүргізуді қамтамасыз етеді. </w:t>
      </w:r>
    </w:p>
    <w:bookmarkEnd w:id="9"/>
    <w:p>
      <w:pPr>
        <w:spacing w:after="0"/>
        <w:ind w:left="0"/>
        <w:jc w:val="both"/>
      </w:pPr>
      <w:r>
        <w:rPr>
          <w:rFonts w:ascii="Times New Roman"/>
          <w:b w:val="false"/>
          <w:i w:val="false"/>
          <w:color w:val="000000"/>
          <w:sz w:val="28"/>
        </w:rPr>
        <w:t xml:space="preserve">      9. Жүргізілетін зерттеулер мен ізденістердің көлемі мемлекеттік экологиялық сараптама органдарымен келісілген ҚОӘБ-ды орындауға арналған техникалық тапсырмамен анықталады. </w:t>
      </w:r>
    </w:p>
    <w:bookmarkStart w:name="z11" w:id="10"/>
    <w:p>
      <w:pPr>
        <w:spacing w:after="0"/>
        <w:ind w:left="0"/>
        <w:jc w:val="both"/>
      </w:pPr>
      <w:r>
        <w:rPr>
          <w:rFonts w:ascii="Times New Roman"/>
          <w:b w:val="false"/>
          <w:i w:val="false"/>
          <w:color w:val="000000"/>
          <w:sz w:val="28"/>
        </w:rPr>
        <w:t xml:space="preserve">
      10. Қоғамдық көзқарасты ескеру келесi мақсаттарда жүргiзiледi: </w:t>
      </w:r>
      <w:r>
        <w:br/>
      </w:r>
      <w:r>
        <w:rPr>
          <w:rFonts w:ascii="Times New Roman"/>
          <w:b w:val="false"/>
          <w:i w:val="false"/>
          <w:color w:val="000000"/>
          <w:sz w:val="28"/>
        </w:rPr>
        <w:t xml:space="preserve">
      1) мүдделі тараптарды (халықты, қоғамдық экологиялық ұйымдарды) жосықталған әрекеттер; </w:t>
      </w:r>
      <w:r>
        <w:br/>
      </w:r>
      <w:r>
        <w:rPr>
          <w:rFonts w:ascii="Times New Roman"/>
          <w:b w:val="false"/>
          <w:i w:val="false"/>
          <w:color w:val="000000"/>
          <w:sz w:val="28"/>
        </w:rPr>
        <w:t xml:space="preserve">
      2) болуы мүмкін жайсыз экологиялық және солармен байланысты бағдарламаны жүзеге асыру кезіндегі салдарды анықтау мен ескеру; </w:t>
      </w:r>
      <w:r>
        <w:br/>
      </w:r>
      <w:r>
        <w:rPr>
          <w:rFonts w:ascii="Times New Roman"/>
          <w:b w:val="false"/>
          <w:i w:val="false"/>
          <w:color w:val="000000"/>
          <w:sz w:val="28"/>
        </w:rPr>
        <w:t xml:space="preserve">
      3) қажет болған жағдайда құжаттамаларды қоғамдық тыңдаулардың шешімдері негізінде жөнделуін хабардар ету. </w:t>
      </w:r>
    </w:p>
    <w:bookmarkEnd w:id="10"/>
    <w:bookmarkStart w:name="z12" w:id="11"/>
    <w:p>
      <w:pPr>
        <w:spacing w:after="0"/>
        <w:ind w:left="0"/>
        <w:jc w:val="both"/>
      </w:pPr>
      <w:r>
        <w:rPr>
          <w:rFonts w:ascii="Times New Roman"/>
          <w:b w:val="false"/>
          <w:i w:val="false"/>
          <w:color w:val="000000"/>
          <w:sz w:val="28"/>
        </w:rPr>
        <w:t xml:space="preserve">
      11. Қоғамдық көзқарасты ескеру, келесі енгізілген сұлбада орындалуы керек: </w:t>
      </w:r>
      <w:r>
        <w:br/>
      </w:r>
      <w:r>
        <w:rPr>
          <w:rFonts w:ascii="Times New Roman"/>
          <w:b w:val="false"/>
          <w:i w:val="false"/>
          <w:color w:val="000000"/>
          <w:sz w:val="28"/>
        </w:rPr>
        <w:t xml:space="preserve">
      1) алдын-ала хабарлау; </w:t>
      </w:r>
      <w:r>
        <w:br/>
      </w:r>
      <w:r>
        <w:rPr>
          <w:rFonts w:ascii="Times New Roman"/>
          <w:b w:val="false"/>
          <w:i w:val="false"/>
          <w:color w:val="000000"/>
          <w:sz w:val="28"/>
        </w:rPr>
        <w:t xml:space="preserve">
      2) Бағдарламалардың жобаларында қоғамдық көзқарасты ескеру; </w:t>
      </w:r>
      <w:r>
        <w:br/>
      </w:r>
      <w:r>
        <w:rPr>
          <w:rFonts w:ascii="Times New Roman"/>
          <w:b w:val="false"/>
          <w:i w:val="false"/>
          <w:color w:val="000000"/>
          <w:sz w:val="28"/>
        </w:rPr>
        <w:t xml:space="preserve">
      3) қайталанған хабарды, соның ішінде қоғамдық тыңдаулар арқылы. </w:t>
      </w:r>
    </w:p>
    <w:bookmarkEnd w:id="11"/>
    <w:bookmarkStart w:name="z13" w:id="12"/>
    <w:p>
      <w:pPr>
        <w:spacing w:after="0"/>
        <w:ind w:left="0"/>
        <w:jc w:val="both"/>
      </w:pPr>
      <w:r>
        <w:rPr>
          <w:rFonts w:ascii="Times New Roman"/>
          <w:b w:val="false"/>
          <w:i w:val="false"/>
          <w:color w:val="000000"/>
          <w:sz w:val="28"/>
        </w:rPr>
        <w:t xml:space="preserve">
      12. Қабылданған шешімдердің нәтижесі жұртшылыққа бұқаралық ақпарат құралдар және халықпен кездесу (қоғамдық тыңдаулар) арқылы жеткізіледі. </w:t>
      </w:r>
    </w:p>
    <w:bookmarkEnd w:id="12"/>
    <w:bookmarkStart w:name="z14" w:id="13"/>
    <w:p>
      <w:pPr>
        <w:spacing w:after="0"/>
        <w:ind w:left="0"/>
        <w:jc w:val="both"/>
      </w:pPr>
      <w:r>
        <w:rPr>
          <w:rFonts w:ascii="Times New Roman"/>
          <w:b w:val="false"/>
          <w:i w:val="false"/>
          <w:color w:val="000000"/>
          <w:sz w:val="28"/>
        </w:rPr>
        <w:t xml:space="preserve">
      13. Қоғамдық тыңдаулардың нәтижесі төраға мен хатшының қолы қойылған хаттамамен бекітіледі. Хаттамада: </w:t>
      </w:r>
      <w:r>
        <w:br/>
      </w:r>
      <w:r>
        <w:rPr>
          <w:rFonts w:ascii="Times New Roman"/>
          <w:b w:val="false"/>
          <w:i w:val="false"/>
          <w:color w:val="000000"/>
          <w:sz w:val="28"/>
        </w:rPr>
        <w:t xml:space="preserve">
      1) қоғамдық тыңдаулардың орны мен мерзімі; </w:t>
      </w:r>
      <w:r>
        <w:br/>
      </w:r>
      <w:r>
        <w:rPr>
          <w:rFonts w:ascii="Times New Roman"/>
          <w:b w:val="false"/>
          <w:i w:val="false"/>
          <w:color w:val="000000"/>
          <w:sz w:val="28"/>
        </w:rPr>
        <w:t xml:space="preserve">
      2) қатысушылардың саны, олардың жастық және кәсіптік құрамы; </w:t>
      </w:r>
      <w:r>
        <w:br/>
      </w:r>
      <w:r>
        <w:rPr>
          <w:rFonts w:ascii="Times New Roman"/>
          <w:b w:val="false"/>
          <w:i w:val="false"/>
          <w:color w:val="000000"/>
          <w:sz w:val="28"/>
        </w:rPr>
        <w:t xml:space="preserve">
      3) тараптарды тыңдаған кездегі барлық қатысушылардың қаралып жатқан мәселелерге деген көзқарастары; </w:t>
      </w:r>
      <w:r>
        <w:br/>
      </w:r>
      <w:r>
        <w:rPr>
          <w:rFonts w:ascii="Times New Roman"/>
          <w:b w:val="false"/>
          <w:i w:val="false"/>
          <w:color w:val="000000"/>
          <w:sz w:val="28"/>
        </w:rPr>
        <w:t xml:space="preserve">
      4) резюме көрсетілуі керек. </w:t>
      </w:r>
    </w:p>
    <w:bookmarkEnd w:id="13"/>
    <w:bookmarkStart w:name="z15" w:id="14"/>
    <w:p>
      <w:pPr>
        <w:spacing w:after="0"/>
        <w:ind w:left="0"/>
        <w:jc w:val="both"/>
      </w:pPr>
      <w:r>
        <w:rPr>
          <w:rFonts w:ascii="Times New Roman"/>
          <w:b w:val="false"/>
          <w:i w:val="false"/>
          <w:color w:val="000000"/>
          <w:sz w:val="28"/>
        </w:rPr>
        <w:t xml:space="preserve">
      14. Егер 30 күннің ішінде (немесе ақпараттағы ұсыныстарды жинауға белгіленген мерзім ішінде), БАҚ-на және ақпараттарды жинау пункттеріне қосымша қайтарып алулар мен ұсыныстар түспесе, процесс аяқталған болып есептеледі және деректер мемлекеттік экологиялық сараптамаға тапсырылады. </w:t>
      </w:r>
    </w:p>
    <w:bookmarkEnd w:id="14"/>
    <w:bookmarkStart w:name="z16" w:id="15"/>
    <w:p>
      <w:pPr>
        <w:spacing w:after="0"/>
        <w:ind w:left="0"/>
        <w:jc w:val="both"/>
      </w:pPr>
      <w:r>
        <w:rPr>
          <w:rFonts w:ascii="Times New Roman"/>
          <w:b w:val="false"/>
          <w:i w:val="false"/>
          <w:color w:val="000000"/>
          <w:sz w:val="28"/>
        </w:rPr>
        <w:t xml:space="preserve">
      15. Қоғамдық көзқарастарды есепке алу жөніндегі әрекеттердің нәтижелері жеке тарауда немесе Бағдарлама деректеріне қосымшада жинақталады. Қоғамдық көзқарастарды есепке алудың нәтижелері бойынша, Бағдарламамен жосықталған шаруашылық әрекеттердің, қоршаған ортаның компоненттеріне және халықтың өмір сүруінің әлеуметтік-экономикалық жағдайларына теріс әсерінің деңгейін азайтуға бағытталған түзетулер енгізіледі. </w:t>
      </w:r>
    </w:p>
    <w:bookmarkEnd w:id="15"/>
    <w:bookmarkStart w:name="z17" w:id="16"/>
    <w:p>
      <w:pPr>
        <w:spacing w:after="0"/>
        <w:ind w:left="0"/>
        <w:jc w:val="both"/>
      </w:pPr>
      <w:r>
        <w:rPr>
          <w:rFonts w:ascii="Times New Roman"/>
          <w:b w:val="false"/>
          <w:i w:val="false"/>
          <w:color w:val="000000"/>
          <w:sz w:val="28"/>
        </w:rPr>
        <w:t xml:space="preserve">
      16. Бағдарламалардың ҚОӘБ-ын қарау процедурасына жұртшылықтың қатысуының бір формасы, Қазақстан Республикасының "Қоршаған ортаны қорғау" заңының 65-бабы және Қазақстан Республикасының "Экологиялық сараптама жайындағы" заңының 29-32-баптарының ережелеріне сәйкес жүргізілетін, қоғамдық экологиялық сараптама болып табылады. </w:t>
      </w:r>
    </w:p>
    <w:bookmarkEnd w:id="16"/>
    <w:bookmarkStart w:name="z18" w:id="17"/>
    <w:p>
      <w:pPr>
        <w:spacing w:after="0"/>
        <w:ind w:left="0"/>
        <w:jc w:val="both"/>
      </w:pPr>
      <w:r>
        <w:rPr>
          <w:rFonts w:ascii="Times New Roman"/>
          <w:b w:val="false"/>
          <w:i w:val="false"/>
          <w:color w:val="000000"/>
          <w:sz w:val="28"/>
        </w:rPr>
        <w:t xml:space="preserve">
      17. Егер де Бағдарламада жосықталатын құжаттар, ашықтығы шектелген ақпараттарға жататын болса, тапсырыс беруші деректерді ақпараттардың ашық қағидасына сәйкес дайындайды. </w:t>
      </w:r>
    </w:p>
    <w:bookmarkEnd w:id="17"/>
    <w:bookmarkStart w:name="z19" w:id="18"/>
    <w:p>
      <w:pPr>
        <w:spacing w:after="0"/>
        <w:ind w:left="0"/>
        <w:jc w:val="both"/>
      </w:pPr>
      <w:r>
        <w:rPr>
          <w:rFonts w:ascii="Times New Roman"/>
          <w:b w:val="false"/>
          <w:i w:val="false"/>
          <w:color w:val="000000"/>
          <w:sz w:val="28"/>
        </w:rPr>
        <w:t xml:space="preserve">
      18. Қоршаған ортаға әсер етуді бақылауды жүргізетін ұйым, тапсырыс берушілердің алдында ҚОӘБ-ды өткізудің нәтижесінде алынған ақпараттардың шындығына, толықтығына және сапасына жауапкершілікте болады. </w:t>
      </w:r>
    </w:p>
    <w:bookmarkEnd w:id="18"/>
    <w:bookmarkStart w:name="z20" w:id="19"/>
    <w:p>
      <w:pPr>
        <w:spacing w:after="0"/>
        <w:ind w:left="0"/>
        <w:jc w:val="both"/>
      </w:pPr>
      <w:r>
        <w:rPr>
          <w:rFonts w:ascii="Times New Roman"/>
          <w:b w:val="false"/>
          <w:i w:val="false"/>
          <w:color w:val="000000"/>
          <w:sz w:val="28"/>
        </w:rPr>
        <w:t xml:space="preserve">
      19. ҚОӘБ-дың процедураларын, Бағдарламалық шешімдердің дұрыстығын және талаптарды жүзеге асыруды орындау кезіндегі заңнама талаптарының сақталуына бақылауды Қазақстан Республикасының қоршаған ортаны қорғау саласындағы орталық атқарушы органы мен оның аумақтық бөлімшелері жүргізеді. </w:t>
      </w:r>
    </w:p>
    <w:bookmarkEnd w:id="19"/>
    <w:bookmarkStart w:name="z21" w:id="20"/>
    <w:p>
      <w:pPr>
        <w:spacing w:after="0"/>
        <w:ind w:left="0"/>
        <w:jc w:val="both"/>
      </w:pPr>
      <w:r>
        <w:rPr>
          <w:rFonts w:ascii="Times New Roman"/>
          <w:b w:val="false"/>
          <w:i w:val="false"/>
          <w:color w:val="000000"/>
          <w:sz w:val="28"/>
        </w:rPr>
        <w:t xml:space="preserve">
      20. Бағдарламалардың ҚОӘБ-ын өткізудің мөлшерлік базасы әрекет етіп тұрған мөлшерлер мен ережелермен анықталады және Қазақстан Республикасының қоршаған ортаны қорғау саласындағы орталық атқарушы органымен келісілген ведомстволық мөлшерлік құжаттармен толықтырылады. </w:t>
      </w:r>
    </w:p>
    <w:bookmarkEnd w:id="20"/>
    <w:bookmarkStart w:name="z22" w:id="21"/>
    <w:p>
      <w:pPr>
        <w:spacing w:after="0"/>
        <w:ind w:left="0"/>
        <w:jc w:val="both"/>
      </w:pPr>
      <w:r>
        <w:rPr>
          <w:rFonts w:ascii="Times New Roman"/>
          <w:b w:val="false"/>
          <w:i w:val="false"/>
          <w:color w:val="000000"/>
          <w:sz w:val="28"/>
        </w:rPr>
        <w:t xml:space="preserve">
      21. Осы ережелерді барлық ұйымдар, меншік формасы мен ведомстволық қарауына және ұйымдық-құқықтық формаларына қарамастан, міндетті түрде орындауға тиісті. </w:t>
      </w:r>
    </w:p>
    <w:bookmarkEnd w:id="21"/>
    <w:bookmarkStart w:name="z23" w:id="22"/>
    <w:p>
      <w:pPr>
        <w:spacing w:after="0"/>
        <w:ind w:left="0"/>
        <w:jc w:val="both"/>
      </w:pPr>
      <w:r>
        <w:rPr>
          <w:rFonts w:ascii="Times New Roman"/>
          <w:b w:val="false"/>
          <w:i w:val="false"/>
          <w:color w:val="000000"/>
          <w:sz w:val="28"/>
        </w:rPr>
        <w:t xml:space="preserve">
Қазақстан Республикасы Қоршаған   </w:t>
      </w:r>
      <w:r>
        <w:br/>
      </w:r>
      <w:r>
        <w:rPr>
          <w:rFonts w:ascii="Times New Roman"/>
          <w:b w:val="false"/>
          <w:i w:val="false"/>
          <w:color w:val="000000"/>
          <w:sz w:val="28"/>
        </w:rPr>
        <w:t xml:space="preserve">
ортаны қорғау Министрінің 2003 жылғы </w:t>
      </w:r>
      <w:r>
        <w:br/>
      </w:r>
      <w:r>
        <w:rPr>
          <w:rFonts w:ascii="Times New Roman"/>
          <w:b w:val="false"/>
          <w:i w:val="false"/>
          <w:color w:val="000000"/>
          <w:sz w:val="28"/>
        </w:rPr>
        <w:t xml:space="preserve">
9 маусымдағы N 129-п бұйрығымен   </w:t>
      </w:r>
      <w:r>
        <w:br/>
      </w:r>
      <w:r>
        <w:rPr>
          <w:rFonts w:ascii="Times New Roman"/>
          <w:b w:val="false"/>
          <w:i w:val="false"/>
          <w:color w:val="000000"/>
          <w:sz w:val="28"/>
        </w:rPr>
        <w:t xml:space="preserve">
бекітілген экономика салаларын,  </w:t>
      </w:r>
      <w:r>
        <w:br/>
      </w:r>
      <w:r>
        <w:rPr>
          <w:rFonts w:ascii="Times New Roman"/>
          <w:b w:val="false"/>
          <w:i w:val="false"/>
          <w:color w:val="000000"/>
          <w:sz w:val="28"/>
        </w:rPr>
        <w:t xml:space="preserve">
өндірістік күштерді орнықтыру   </w:t>
      </w:r>
      <w:r>
        <w:br/>
      </w:r>
      <w:r>
        <w:rPr>
          <w:rFonts w:ascii="Times New Roman"/>
          <w:b w:val="false"/>
          <w:i w:val="false"/>
          <w:color w:val="000000"/>
          <w:sz w:val="28"/>
        </w:rPr>
        <w:t xml:space="preserve">
сұлбаларын дамытудың мемлекеттік, </w:t>
      </w:r>
      <w:r>
        <w:br/>
      </w:r>
      <w:r>
        <w:rPr>
          <w:rFonts w:ascii="Times New Roman"/>
          <w:b w:val="false"/>
          <w:i w:val="false"/>
          <w:color w:val="000000"/>
          <w:sz w:val="28"/>
        </w:rPr>
        <w:t xml:space="preserve">
салалық және аймақтық бағдарламаларын </w:t>
      </w:r>
      <w:r>
        <w:br/>
      </w:r>
      <w:r>
        <w:rPr>
          <w:rFonts w:ascii="Times New Roman"/>
          <w:b w:val="false"/>
          <w:i w:val="false"/>
          <w:color w:val="000000"/>
          <w:sz w:val="28"/>
        </w:rPr>
        <w:t xml:space="preserve">
әзірлеген кезде жосықталған     </w:t>
      </w:r>
      <w:r>
        <w:br/>
      </w:r>
      <w:r>
        <w:rPr>
          <w:rFonts w:ascii="Times New Roman"/>
          <w:b w:val="false"/>
          <w:i w:val="false"/>
          <w:color w:val="000000"/>
          <w:sz w:val="28"/>
        </w:rPr>
        <w:t xml:space="preserve">
әрекеттердің қоршаған ортаға    </w:t>
      </w:r>
      <w:r>
        <w:br/>
      </w:r>
      <w:r>
        <w:rPr>
          <w:rFonts w:ascii="Times New Roman"/>
          <w:b w:val="false"/>
          <w:i w:val="false"/>
          <w:color w:val="000000"/>
          <w:sz w:val="28"/>
        </w:rPr>
        <w:t xml:space="preserve">
әсер етуін бағалауына қосымша   </w:t>
      </w:r>
    </w:p>
    <w:bookmarkEnd w:id="22"/>
    <w:p>
      <w:pPr>
        <w:spacing w:after="0"/>
        <w:ind w:left="0"/>
        <w:jc w:val="left"/>
      </w:pPr>
      <w:r>
        <w:rPr>
          <w:rFonts w:ascii="Times New Roman"/>
          <w:b/>
          <w:i w:val="false"/>
          <w:color w:val="000000"/>
        </w:rPr>
        <w:t xml:space="preserve"> Экономика салаларын, өндірістік күштерді орнықтыру </w:t>
      </w:r>
      <w:r>
        <w:br/>
      </w:r>
      <w:r>
        <w:rPr>
          <w:rFonts w:ascii="Times New Roman"/>
          <w:b/>
          <w:i w:val="false"/>
          <w:color w:val="000000"/>
        </w:rPr>
        <w:t xml:space="preserve">
сұлбаларын дамытудың мемлекеттік, салалық және </w:t>
      </w:r>
      <w:r>
        <w:br/>
      </w:r>
      <w:r>
        <w:rPr>
          <w:rFonts w:ascii="Times New Roman"/>
          <w:b/>
          <w:i w:val="false"/>
          <w:color w:val="000000"/>
        </w:rPr>
        <w:t xml:space="preserve">
аймақтық бағдарламаларын әзірлеген кезде </w:t>
      </w:r>
      <w:r>
        <w:br/>
      </w:r>
      <w:r>
        <w:rPr>
          <w:rFonts w:ascii="Times New Roman"/>
          <w:b/>
          <w:i w:val="false"/>
          <w:color w:val="000000"/>
        </w:rPr>
        <w:t xml:space="preserve">
ҚОӘБ-дың үлгілік құрамы </w:t>
      </w:r>
    </w:p>
    <w:p>
      <w:pPr>
        <w:spacing w:after="0"/>
        <w:ind w:left="0"/>
        <w:jc w:val="both"/>
      </w:pPr>
      <w:r>
        <w:rPr>
          <w:rFonts w:ascii="Times New Roman"/>
          <w:b w:val="false"/>
          <w:i w:val="false"/>
          <w:color w:val="000000"/>
          <w:sz w:val="28"/>
        </w:rPr>
        <w:t xml:space="preserve">      1. Бағдарламаның мазмұны мен негізгі мақсаттары, осы бағдарламаның басқа бағдарламалармен байланысы туралы мәліметтер. </w:t>
      </w:r>
    </w:p>
    <w:p>
      <w:pPr>
        <w:spacing w:after="0"/>
        <w:ind w:left="0"/>
        <w:jc w:val="both"/>
      </w:pPr>
      <w:r>
        <w:rPr>
          <w:rFonts w:ascii="Times New Roman"/>
          <w:b w:val="false"/>
          <w:i w:val="false"/>
          <w:color w:val="000000"/>
          <w:sz w:val="28"/>
        </w:rPr>
        <w:t xml:space="preserve">      2. Қоршаған ортаның қазіргі жағдайы және оның егер бағдарлама жүргізілмейтін болғандағы осы жағдайдың мүмкін болар өзгерісі. </w:t>
      </w:r>
    </w:p>
    <w:p>
      <w:pPr>
        <w:spacing w:after="0"/>
        <w:ind w:left="0"/>
        <w:jc w:val="both"/>
      </w:pPr>
      <w:r>
        <w:rPr>
          <w:rFonts w:ascii="Times New Roman"/>
          <w:b w:val="false"/>
          <w:i w:val="false"/>
          <w:color w:val="000000"/>
          <w:sz w:val="28"/>
        </w:rPr>
        <w:t xml:space="preserve">      3. Бағдарлама тарайтын аудандағы қоршаған орта жағдайының сипаттамалары. </w:t>
      </w:r>
    </w:p>
    <w:p>
      <w:pPr>
        <w:spacing w:after="0"/>
        <w:ind w:left="0"/>
        <w:jc w:val="both"/>
      </w:pPr>
      <w:r>
        <w:rPr>
          <w:rFonts w:ascii="Times New Roman"/>
          <w:b w:val="false"/>
          <w:i w:val="false"/>
          <w:color w:val="000000"/>
          <w:sz w:val="28"/>
        </w:rPr>
        <w:t xml:space="preserve">      4. Құрамына осы бағдарламаға қатысы бар экологиялық мәселелер. </w:t>
      </w:r>
    </w:p>
    <w:p>
      <w:pPr>
        <w:spacing w:after="0"/>
        <w:ind w:left="0"/>
        <w:jc w:val="both"/>
      </w:pPr>
      <w:r>
        <w:rPr>
          <w:rFonts w:ascii="Times New Roman"/>
          <w:b w:val="false"/>
          <w:i w:val="false"/>
          <w:color w:val="000000"/>
          <w:sz w:val="28"/>
        </w:rPr>
        <w:t xml:space="preserve">      5. Қоршаған орта саласындағы мақсаттар, бағдарламаға қатысы бар халықаралық, ұлттық және басқа деңгейлердегі бекітілгендері және олардың осы бағдарламаға қатысы, сонымен қатар осы мақсаттарды есепке алудың тәсілдері. </w:t>
      </w:r>
    </w:p>
    <w:p>
      <w:pPr>
        <w:spacing w:after="0"/>
        <w:ind w:left="0"/>
        <w:jc w:val="both"/>
      </w:pPr>
      <w:r>
        <w:rPr>
          <w:rFonts w:ascii="Times New Roman"/>
          <w:b w:val="false"/>
          <w:i w:val="false"/>
          <w:color w:val="000000"/>
          <w:sz w:val="28"/>
        </w:rPr>
        <w:t xml:space="preserve">      6. Мүмкін болар экологиялық зардаптар (қысқа- орта- ұзақмерзімдік; тұрақты және уақытша; оң және теріс; қосымша кумулятивтік; синергетикалық). </w:t>
      </w:r>
    </w:p>
    <w:p>
      <w:pPr>
        <w:spacing w:after="0"/>
        <w:ind w:left="0"/>
        <w:jc w:val="both"/>
      </w:pPr>
      <w:r>
        <w:rPr>
          <w:rFonts w:ascii="Times New Roman"/>
          <w:b w:val="false"/>
          <w:i w:val="false"/>
          <w:color w:val="000000"/>
          <w:sz w:val="28"/>
        </w:rPr>
        <w:t xml:space="preserve">      7. Құрамына бағдарламаны жүргізудің нәтижелері болып табылуы мүмкін, қоршаған ортаға кез-келген мәнді зиянды салдарды болдырмау, азайту немесе жеңілдету жөніндегі шаралар. </w:t>
      </w:r>
    </w:p>
    <w:p>
      <w:pPr>
        <w:spacing w:after="0"/>
        <w:ind w:left="0"/>
        <w:jc w:val="both"/>
      </w:pPr>
      <w:r>
        <w:rPr>
          <w:rFonts w:ascii="Times New Roman"/>
          <w:b w:val="false"/>
          <w:i w:val="false"/>
          <w:color w:val="000000"/>
          <w:sz w:val="28"/>
        </w:rPr>
        <w:t xml:space="preserve">      8. Қарастырылған балама варианттарды таңдау үшін себептерді қысқаша мазмұндау және техниканың істен шығуы немесе білімдегі ақтаңдақтардың болуы сияқты қиындықтарды енгізілетін ақпараттарда келтіре отыра, өткізілетін бағалаудың жүрісінің жазбасы. </w:t>
      </w:r>
    </w:p>
    <w:p>
      <w:pPr>
        <w:spacing w:after="0"/>
        <w:ind w:left="0"/>
        <w:jc w:val="both"/>
      </w:pPr>
      <w:r>
        <w:rPr>
          <w:rFonts w:ascii="Times New Roman"/>
          <w:b w:val="false"/>
          <w:i w:val="false"/>
          <w:color w:val="000000"/>
          <w:sz w:val="28"/>
        </w:rPr>
        <w:t xml:space="preserve">      9. Құрамына бағдарламаны жүргізумен байланысты салдар енгізілген экологиялық моноторинг үшін қарастырылған шаралар. </w:t>
      </w:r>
    </w:p>
    <w:p>
      <w:pPr>
        <w:spacing w:after="0"/>
        <w:ind w:left="0"/>
        <w:jc w:val="both"/>
      </w:pPr>
      <w:r>
        <w:rPr>
          <w:rFonts w:ascii="Times New Roman"/>
          <w:b w:val="false"/>
          <w:i w:val="false"/>
          <w:color w:val="000000"/>
          <w:sz w:val="28"/>
        </w:rPr>
        <w:t xml:space="preserve">      10. Құрамына байланысы болуы мүмкін мәнді трансшекаралық экологиялық салдар. </w:t>
      </w:r>
    </w:p>
    <w:p>
      <w:pPr>
        <w:spacing w:after="0"/>
        <w:ind w:left="0"/>
        <w:jc w:val="both"/>
      </w:pPr>
      <w:r>
        <w:rPr>
          <w:rFonts w:ascii="Times New Roman"/>
          <w:b w:val="false"/>
          <w:i w:val="false"/>
          <w:color w:val="000000"/>
          <w:sz w:val="28"/>
        </w:rPr>
        <w:t xml:space="preserve">      11. Тапсырылған ақпараттың ауқымды аудиторияға есептелген резюмесі.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