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7e70" w14:textId="be17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2003 жылғы 27 наурыздағы N 143 бұйрығы. Қазақстан Республикасы Әділет министрлігінде 2003 жылғы 3 сәуірде тіркелді. Тіркеу N 2226.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651-бабына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N 635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2003 жылғы 27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(Қазақстан Республикасының нормативтiк құқықтық актiлерiн мемлекеттiк тiркеу тiзiлiмiнде N 2226 тiркелген).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546-бабының 3-тармағына сәйкес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(2002 жылдың 2 қазанында 1991 нөмірмен тіркелген, "Егеменді Қазақстан" газетінде 7 қаңтар 2003 жылы N 4-5 жарияланған) мынадай толықтырулар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аумағында пайдалануға рұқсат етілген фискалдық жады бар бақылау-кассалық машиналарының Мемлекеттік тізілімінде, мынадай мазмұндағы 58-73 тармақтармен толықтырсын: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"58. ТРII (10.1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FunChip (3.21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TRANSMASTER (2.31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IBSO Банктіклік Ақпараттық кешені (3.4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Бірыңғай төлем кешені I-Payment (1.0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Бөлшек бизнестік "Аманат"/"Аманат 2000" автоматтандырылған банктік жүйесі (5.0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Бөлшек бизнестік "Аманат" автоматтандырылған банктік жүйесі (5.0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MS DOS және Novell 2.20 және 4.11 үшін Бөлшек бизнестік "Аманат Плюс" автоматтандырылған банктік жүйесі (7.2.0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RS-Bank автоматтандырылған банктік жүйесі (5.00.44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RS-Bank автоматтандырылған банктік жүйесі (5.1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"Ва-Банк" автоматтандырылған банктік жүйесі (5.0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"БИСквит" автоматтандырылған банктік жүйесі (4.1а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"Прагма" (Прагма/ТХ) автоматтандырылған банктік жүйесі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RS-Retail автоматтандырылған банктік жүйесі (5.10.068.16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RS-Bank автоматтандырылған банктік жүйесі (5.00.048.2 нұсқа)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"Аманат-Почта" автоматтандырылған банктік жүйесі (5.10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нұсқа)".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Салықтық бақылау басқармасы (А.Борамбаева) осы Бұйрықты Қазақстан Республикасының Әділет министрлігіне мемлекеттік тіркеуге жіберсін.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Салық комитеті Төрағасының орынбасары Ә.Базарбаеваға жүктелсін.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қолданысқа енгізіледі және 2003 жылдың 1 қаңтарынан бастап туындаған қатынастарға таралады.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Салық комитетінің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