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f31c0" w14:textId="2af31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Министрлігінде N 1943 тіркелген Қазақстан Республикасы Мемлекеттік кіріс Министрлігінің Дәрменсіз борышкерлермен жұмыс жөніндегі Комитеті Төрағасының 2002 жылғы 11 шілдедегі N 67 "Соттан тыс тарату рәсімінде және оңалту рәсімінде, банкроттық рәсімдегі, комитет кредиторларын бекіту және құру Нұсқаулығын бекіту туралы" Бұйрығына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Дәрменсіз борышкерлермен жұмыс жөніндегі комитеті төрағасының 2003 жылғы 25 ақпандағы N 15 бұйрығы. Қазақстан Республикасы Әділет министрлігінде 2003 жылғы 14 наурызда тіркелді. Тіркеу N 2205. Бұйрықтың күші жойылды - ҚР Қаржы министрлiгiнiң Дәрменсiз борышкерлермен жұмыс Комитетi төрағасының 2006 жылғы 20 наурыздағы N 12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Қаржы министрлiгiнiң Дәрменсiз борышкерлермен жұмыс Комитетi төрағасының 2006 жылғы 20 наурыздағы N 12 бұйрығымен (2006 жылғы 8 желтоқсанда N 213-ші "Заң газеті" газетінде жарияланды).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Қаржы министрлiгiнiң Дәрменсiз борышкерлермен жұмыс Комитетi Төрағасының кейбiр бұйрықтарының күшi жойылған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бірінші ресми жарияланған кейінгі он күнтізбелік күннен кейін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министрлiгiнiң Дәрменсiз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борышкерлермен жұмыс Комитетi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төрағасының 2006 жылғы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 наурыздағы N 12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министрлiгiнiң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Дәрменсiз борышкерлермен жұмыс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Комитетi Төрағасының күшi жойылған кейбiр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бұйрықтарының тiзiмi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"Қазақстан Республикасы Мемлекеттiк кiрiс министрлiгiнiң Дәрменсiз борышкерлермен жұмыс жөнiндегi комитетi Төрағасының 2002 жылғы 11 шiлдедегi N 67 "Соттан тыс тарату рәсiмiнде және оңалту рәсiмiнде, банкроттық рәсiмдегi, комитет кредиторларын бекiту және құру Нұсқаулығын бекiту туралы" бұйрығына өзгертулер енгiзу туралы" Қазақстан Республикасы Қаржы министрлiгiнiң Дәрменсiз борышкерлермен жұмыс жөнiндегi комитетi Төрағасының 2003 жылғы 25 ақпандағы N 15 бұйрығы, Нормативтiк құқықтық актiлердi мемлекеттiк тiркеу тiзiлiмiнде N 2205 тiркелген...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қолданылып жүрген заңнамасына сәйкес келтіру мақсатында 
</w:t>
      </w:r>
      <w:r>
        <w:rPr>
          <w:rFonts w:ascii="Times New Roman"/>
          <w:b/>
          <w:i w:val="false"/>
          <w:color w:val="000000"/>
          <w:sz w:val="28"/>
        </w:rPr>
        <w:t>
БҰЙЫРАМЫН
</w:t>
      </w:r>
      <w:r>
        <w:rPr>
          <w:rFonts w:ascii="Times New Roman"/>
          <w:b w:val="false"/>
          <w:i w:val="false"/>
          <w:color w:val="000000"/>
          <w:sz w:val="28"/>
        </w:rPr>
        <w:t>
:
</w:t>
      </w:r>
      <w:r>
        <w:br/>
      </w:r>
      <w:r>
        <w:rPr>
          <w:rFonts w:ascii="Times New Roman"/>
          <w:b w:val="false"/>
          <w:i w:val="false"/>
          <w:color w:val="000000"/>
          <w:sz w:val="28"/>
        </w:rPr>
        <w:t>
      1. Қазақстан Республикасы Әділет Министрлігінде N 1943 тіркелген Қазақстан Республикасы Мемлекеттік кіріс Министрлігінің Дәрменсіз борышкерлермен жұмыс жөніндегі Комитеті Төрағасының 2002 жылғы 11 шілдедегі N 67 "Соттан тыс тарату рәсімінде және оңалту рәсімінде банкроттық рәсімдегі, комитет кредиторларын бекіту және құру Нұсқаулығын бекіту туралы" 
</w:t>
      </w:r>
      <w:r>
        <w:rPr>
          <w:rFonts w:ascii="Times New Roman"/>
          <w:b w:val="false"/>
          <w:i w:val="false"/>
          <w:color w:val="000000"/>
          <w:sz w:val="28"/>
        </w:rPr>
        <w:t xml:space="preserve"> Бұйрығына </w:t>
      </w:r>
      <w:r>
        <w:rPr>
          <w:rFonts w:ascii="Times New Roman"/>
          <w:b w:val="false"/>
          <w:i w:val="false"/>
          <w:color w:val="000000"/>
          <w:sz w:val="28"/>
        </w:rPr>
        <w:t>
 (Одан әрі - Бұйрық) мынадай өзгерістер енгізілсін:
</w:t>
      </w:r>
      <w:r>
        <w:br/>
      </w:r>
      <w:r>
        <w:rPr>
          <w:rFonts w:ascii="Times New Roman"/>
          <w:b w:val="false"/>
          <w:i w:val="false"/>
          <w:color w:val="000000"/>
          <w:sz w:val="28"/>
        </w:rPr>
        <w:t>
      Бұйрықпен бекітілген Соттан тыс тарату рәсімінде және оңалту рәсімінде банкроттық рәсімдегі, комитет кредиторларын бекіту және құру Нұсқаулығының (одан әрі - Нұсқаулық);
</w:t>
      </w:r>
      <w:r>
        <w:br/>
      </w:r>
      <w:r>
        <w:rPr>
          <w:rFonts w:ascii="Times New Roman"/>
          <w:b w:val="false"/>
          <w:i w:val="false"/>
          <w:color w:val="000000"/>
          <w:sz w:val="28"/>
        </w:rPr>
        <w:t>
      21 тармағындағы "шешімді шығару" сөзі "бұйрықты шығару" сөзіне ауыстырылсын;
</w:t>
      </w:r>
      <w:r>
        <w:br/>
      </w:r>
      <w:r>
        <w:rPr>
          <w:rFonts w:ascii="Times New Roman"/>
          <w:b w:val="false"/>
          <w:i w:val="false"/>
          <w:color w:val="000000"/>
          <w:sz w:val="28"/>
        </w:rPr>
        <w:t>
      3 және 5 қосымшасындағы:
</w:t>
      </w:r>
      <w:r>
        <w:br/>
      </w:r>
      <w:r>
        <w:rPr>
          <w:rFonts w:ascii="Times New Roman"/>
          <w:b w:val="false"/>
          <w:i w:val="false"/>
          <w:color w:val="000000"/>
          <w:sz w:val="28"/>
        </w:rPr>
        <w:t>
      "шешім", "шешімге" сөздері "бұйрық", "бұйрыққа" сөздеріне ауыстырылсын;
</w:t>
      </w:r>
      <w:r>
        <w:br/>
      </w:r>
      <w:r>
        <w:rPr>
          <w:rFonts w:ascii="Times New Roman"/>
          <w:b w:val="false"/>
          <w:i w:val="false"/>
          <w:color w:val="000000"/>
          <w:sz w:val="28"/>
        </w:rPr>
        <w:t>
      бірінші абзацындағы "2001 жылғы 23 қарашадағы N 1508 "Мемлекеттік кіріс министрлігінің Дәрменсіз борышкерлермен жұмыс жөніндегі Комитетінің сұрақтары" сөздері "2002 жылғы 28 қарашадағы 
</w:t>
      </w:r>
      <w:r>
        <w:rPr>
          <w:rFonts w:ascii="Times New Roman"/>
          <w:b w:val="false"/>
          <w:i w:val="false"/>
          <w:color w:val="000000"/>
          <w:sz w:val="28"/>
        </w:rPr>
        <w:t xml:space="preserve"> N 1268 </w:t>
      </w:r>
      <w:r>
        <w:rPr>
          <w:rFonts w:ascii="Times New Roman"/>
          <w:b w:val="false"/>
          <w:i w:val="false"/>
          <w:color w:val="000000"/>
          <w:sz w:val="28"/>
        </w:rPr>
        <w:t>
 "Қаржы Министрлігінің жекелеген сұрақтары" сөздеріне ауыстырылсын.
</w:t>
      </w:r>
      <w:r>
        <w:br/>
      </w:r>
      <w:r>
        <w:rPr>
          <w:rFonts w:ascii="Times New Roman"/>
          <w:b w:val="false"/>
          <w:i w:val="false"/>
          <w:color w:val="000000"/>
          <w:sz w:val="28"/>
        </w:rPr>
        <w:t>
      2. Осы бұйрықтың орындалуын бақылау Қазақстан Республикасы Қаржы Министрлігінің Дәрменсіз борышкерлермен жұмыс жөніндегі Комитеті төрағасының орынбасары Н.Қ.Мақажановқа жүктелсін.
</w:t>
      </w:r>
      <w:r>
        <w:br/>
      </w:r>
      <w:r>
        <w:rPr>
          <w:rFonts w:ascii="Times New Roman"/>
          <w:b w:val="false"/>
          <w:i w:val="false"/>
          <w:color w:val="000000"/>
          <w:sz w:val="28"/>
        </w:rPr>
        <w:t>
      3. Осы бұйрық Қазақстан Республикасы Әділет Министрлігінде мемлекеттік тіркеуден өткеннен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