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d50c" w14:textId="e2cd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"2002 жылға арналған облыстық бюджет туралы" облыстық мәслихаттың 2001 жылғы 22 желтоқсандағы N 14/3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шешімі 2002 жылғы 1 ақпандағы N 15/1. Солтүстік Қазақстан облысының Әділет басқармасында 2002 жылғы 27 ақпанда N 559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   
Ескерту. Күші жойылды - Солтүстік Қазақстан облысы мәслихатының 2010.07.23 N 27/10 Шешімімен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 сәуiрiндегi N 261 </w:t>
      </w:r>
      <w:r>
        <w:rPr>
          <w:rFonts w:ascii="Times New Roman"/>
          <w:b w:val="false"/>
          <w:i w:val="false"/>
          <w:color w:val="000000"/>
          <w:sz w:val="28"/>
        </w:rPr>
        <w:t>Z010261</w:t>
      </w:r>
      <w:r>
        <w:rPr>
          <w:rFonts w:ascii="Times New Roman"/>
          <w:b w:val="false"/>
          <w:i w:val="false"/>
          <w:color w:val="000000"/>
          <w:sz w:val="28"/>
        </w:rPr>
        <w:t xml:space="preserve">"Бюджет жүйесi туралы" Заңындағы 2001 жылғы 7 желтоқсандағы соңғыөзгертулер мен толықтыруларды ескере отырып,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Z010148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жергiлiктi мемлекеттiк басқаруы туралы" Заңдарына сәйкес, "2002 жылға арналған облыстық бюджет туралы" облыстық мәслихаттың 2001 жылғы 22 желтоқсандағы N 14/3  </w:t>
      </w:r>
      <w:r>
        <w:rPr>
          <w:rFonts w:ascii="Times New Roman"/>
          <w:b w:val="false"/>
          <w:i w:val="false"/>
          <w:color w:val="000000"/>
          <w:sz w:val="28"/>
        </w:rPr>
        <w:t>V01S503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келесi өзгертулер мен толықтырулар енгiзiлсiн: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1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"8535897" саны "8886694" санына ауыстырылсын;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10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"392189" саны "393797" санына ауыстырылсын;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"263480" саны "267208"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"344219" саны "345259"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"349784" саны "352099" санына ауыстырылсын;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"371905" саны "373652" санына ауыстырылсын;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"387391" саны "389138" санына ауыстырылсын;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"203357" саны "205672"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"521948" саны "522488"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"194983" саны "196023" санына ауыстырылсын;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"285908" саны "289636" санына ауыстырылсын;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"412127" саны "413735" санына ауыстырылсын;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"271403" саны "273011"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"415871" саны "465871" санына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Келесi мазмұндағы 10-1 тармағымен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"Жыл басында қалыптасқан облыстық бюджеттiң бюджеттiк қаржысының бос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қалдықтары есебiнен бөлiнсiн: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2 қосымшаға сәйкес аудандық iшкi iстер органдарына қосымша штат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санын ұстауға - 23024 мың теңге, Петропавл қаласына жол-құрылыс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техникаларын кезеңдiк сатып алуға - 50000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3 қосымшаға сәйкес бағдарламалар бойынша облыстық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шығыстарына 277773 мың теңге".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шешiмнiң 1 қосымшасы жаңа редакцияда мазмұндалсын (қоса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Облыстық Мәслихат                        Облыстық Мәслихат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сессиясының төрағасы                         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Облыстық мәслихаттың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2001ж. 22 желтоқсандағы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14/3 шешiмiне N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2002 жылға арналған Солтүстiк Қазақстан облысының бюджетi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I.Түсiмдер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Санат                                                        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Сынып                                                    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Кiшi сынып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Ерекшелiк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1  2    3     4                   5                              6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Түсiмдер                                  8535897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Кiрiстер                                  3234252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    Салықтық түсімдер                         3227236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            Кiрiстерге салынатын табыс салығы          833671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         Жеке тұлғалардан алынатын табыс салығы     833671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     Жеке тұлғалардан алынатын төлем көзiнен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ұсталатын табыс салығы                     833671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            Әлеуметтiк салық                          2212301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     Әлеуметтік салық                          2212301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                Тауарларға, жұмыстарға және қызметтерге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iшкi салықтар                              181264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         Табиғи және басқа ресурстарды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пайдаланғаны үшін түсімдер                 181264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16    Қоршаған ортаны ластағаны үшiн төленетін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төлем                                      181264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           САЛЫҚҚА ЖАТПАЙТЫН ТҮСIМДЕР                   7016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 Меншiктен және кәсiпкерлiк қызметтен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түскен кiрiстер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     Қаржы мекемелерi мен заңды тұлғалардан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түскен салыққа жатпайтын түсiмдер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29    Мемлекет меншiгiндегi мүлiктi жалға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беруден алынатын түсiмдер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       Айыппұлдар мен санкциялар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түсетiн түсiмдер                             3800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     Айыппұлдар мен санкциялар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түсетiн түсiмдер                             3800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10    Табиғатты қорғау туралы заңдарды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бұзғаны үшiн төленетiн айыппұлдар            3800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             Салыққа жатпайтын өзге де түсімдер           1216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     Салыққа жатпайтын өзге де түсімдер           1216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5     Зиянды өтеу талаптары бойынша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көздерді пайдаланудан алынған қаражаттар,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тәркіленген аң және балық аулау құралдарын,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заңсыз өндірілген өнімдерді сатудан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түскен қаражаттар                            1216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        Алынған ресми трансферттер (гранттар)     5201645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 Мемлекеттiк басқарудың жоғары тұрған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органдарынан түсетiн трансферттер         5201645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     Республикалық бюджеттен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трансферттер                              5201645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     Ағымдағы                                  5201645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        Бюджеттен берілген кредиттерді өтеу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            Бюджеттен берілген кредиттерді өтеу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         Бюджеттен берілген кредиттерді өтеу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10    Жергiлiктi бюджеттен берiлген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кредиттердi өтеу             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II. Шығыстар және кредит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Функционалдық топ                 Атауы                       Сомасы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--------------                                           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Кiшi функция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Бағдарлама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2  3     4                      А                          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Шығыстар және кредит беру                 8886894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Шығыстар                                  8886894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    Жалпы сипаттағы мемлекеттiк қызметтер      266234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            Мемлекеттiк басқарудың жалпы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функцияларын орындайтын өкiлдi,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және басқа органдар                        128081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103           Жергiлiктi өкiлдi органдардың аппараты       7806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       Жергiлiктi деңгейдегi әкiмшiлiк шығыстар     6510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     Депутаттық қызмет                            1296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105           Әкiмдер аппараты                           120275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       Жергiлiктi деңгейдегi әкiмшiлiк шығыстар   120125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74      Әкiм аппаратының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базасын нығайту және ақпараттандыру           150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            Қаржылық қызмет                            138153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259           Коммуналдық меншiк басқармасы               56013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       Жергiлiктi деңгейдегi әкiмшiлiк шығыстар    10080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     Коммуналдық меншiктi жекешелендiрудi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ұйымдастыру                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     Мүлiктерді коммуналдық меншікке сатып алу   44433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260           Жергiлiктi бюджеттен қаржыландырылатын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қаржы атқарушы органы                       82140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       Жергiлiктi деңгейдегi әкiмшiлiк шығыстар    82140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           Қорғаныс                                   276464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            Әскери мұқтаждар                            15697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105           Әкiмдер аппараты                            15697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63      Жалпы әскери мiндеттi атқаруды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ету                                         15697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 Төтенше жағдайлар жөнiндегi жұмыстарды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ұйымдастыру                                260767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105           Әкiмдер аппараты                           260767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     Жергiлiктi деңгейдегі жұмылдыру дайындығы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жөнiндегi шаралар                           23250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     Жергiлiктi деңгейдегі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жағдайларды жою                            231347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75      Қорғаныс мекемелерiн салу және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жөндеу                                       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76      Жергiлiктi деңгейдегі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объектiлерiнiң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базасын нығайту және ақпараттандыру          1670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           Қоғамдық тәртiп және қауiпсiздiк           225985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            Құқық қорғау қызметi                       225985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251          Жергiлiктi бюджеттен қаржыландырылатын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iшкi iстер атқарушы органы                 225985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       Жергiлiктi деңгейдегi әкiмшiлiк шығыстар   208031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     Жергiлiктi деңгейде қоғамдық тәртiптi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қорғау және қоғамдық қауiпсiздiктi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қамтамасыз ету                              17628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70      Жергiлiктi бюджеттен қаржыландырылатын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атқарушы органдарының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техникалық базасын нығайту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ақпараттандыру                           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                Жеке тұлғаның, қоғамның, мемлекеттiң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қауiпсiздiгiн қамтамасыз ету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қызмет                                       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251          Жергiлiктi бюджеттен қаржыландырылатын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iшкi iстер атқарушы органы                   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     Терроризм мен экстремизм көріністерінің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алдын-алу және тыю жөнiндегi іс-шаралар      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        Бiлiм беру                                 456176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 Жалпы бастауыш, жалпы негiзгi,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орта бiлiм беру                            362005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263          Жергiлiктi бюджеттен қаржыландырылатын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атқарушы органы                            362005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20      Жергiлiктi деңгейде жалпы бiлiм беретiн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оқыту                                      287088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     Жергiлiктi деңгейде орта бiлiм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жүйесiн ақпараттандыру                       1713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37      Мемлекеттiк орта білім беретін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мекемелердiң кiтапхана қорларын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үшін оқулықтар сатып алу және жеткізіп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беру                                     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2   263  61      Жергiлiктi деңгейде балалар мен жас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өспiрiмдерге қосымша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бағдарламасын іске асыру                    32759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62      Жергiлiктi деңгейде мектеп олимпиадаларын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өткiзу                                       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            Бастауыш кәсiптік бiлiм беру                51176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263          Жергiлiктi бюджеттен қаржыландырылатын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атқарушы органы                             51176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     Жергiлiктi деңгейде бастапқы кәсiптік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бiлiм беру                                  51176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4                Орта кәсiптік бiлiм беру                    16765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263          Жергiлiктi бюджеттен қаржыландырылатын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атқарушы органы                             16765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 8       Жергiлiктi деңгейде орта кәсiби бiлiм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беру мамандарын даярлау                     16765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             Қосымша кәсiби бiлiм беру                   19230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105          Әкiмдер аппараты                             1140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11      Жергiлiктi деңгейде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бiлiктiлiгiн арттыру және қайта даярлау      1140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iшкi iстер атқарушы органы                   9936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11      Жергiлiктi деңгейде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бiлiктiлiгiн арттыру және қайта даярлау      9936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атқарушы органы                              8154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11      Жергiлiктi деңгейде кадрлардың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бiлiктiлiгiн арттыру және қайта даярлау      8154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54      Жергiлiктi деңгейде жалпы бiлiм беретiн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мектептерге күрделi жөндеу                   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        Денсаулық сақтау                          1029365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            Кең бейiндi ауруханалар                    134476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254          Жергiлiктi бюджеттен қаржыландырылатын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денсаулық сақтау атқарушы органы           134476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     Жергiлiктi деңгейде халыққа стационарлық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медициналық көмек көрсету                  134476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            Халықтың денсаулығын қорғау                293396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денсаулық сақтау атқарушы органы           293396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     ВИЧ-инфекциялы ауруларға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көмек көрсету                               14864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     Жергілікті деңгейде жұқпалы аурулармен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күрес жүргiзу                                3509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34      Жергiлiктi деңгейде қан (алмастырғыштарды)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өндiру                                      35435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     Санитарлық-эпидемиологиялық ахуалды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қамтамасыз ету                              34560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45      Аналар мен балаларды қорғау                205028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            Мамандандырылған медициналық көмек         303371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денсаулық сақтау атқарушы органы           303371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     Психикалық ауруларға мамандандырылған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медициналық көмек көрсету                   82071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     Туберкулез ауруларына мамандандырылған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медициналық көмек көрсету                  110982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47      Онкологиялық ауруларға мамандандырылған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медициналық көмек көрсету                   41349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48      Алкогольдiк, нашақорлық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токсикологиялық тәуелдi ауруларға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мамандандырылған медициналық көмек көрсету  52620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49      Терi-венерологиялық ауруларға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мамандандырылған медициналық көмек көрсету  16349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                Емханалар                                   59043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денсаулық сақтау атқарушы органы            59043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54      Алғашқы дәрігерлік-санитарлық көмек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мамандандырылған амбулаториялық-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емханалық көмек көрсету                     59043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             Медициналық көмектiң басқа түрлерi          28863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5   251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iшкi iстер атқарушы органы                  22203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     Әскери қызметшiлерге, құқық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органдарының қызметкерлерiне және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отбасы мүшелерiне стационарлық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медициналық көмек көрсету                   22203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254          Жергiлiктi бюджеттен қаржыландырылатын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денсаулық сақтау атқарушы органы             6660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43      Төтенше жағдайларда халыққа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көмек көрсету                                6660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 Денсаулық сақтау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қызметтер                                  210216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денсаулық сақтау атқарушы органы           210216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       Жергiлiктi деңгейдегi әкiмшiлiк шығыстар    45780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44      Дәрi-дәрмек, дәрігерлік жабдықтарды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санитарлық көліктерді орталықтандырылған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сатып алу                                  143355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51      Медициналық статистикалық ақпараттарды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жинау мен талдауды ұйымдастыру               2981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55      Коммуналдық меншiкке жататын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сақтау объектiлерiне күрделi жөндеу         18100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     Әлеуметтiк қамсыздандыру және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көмек                                      818455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            Әлеуметтiк қамтамасыз ету                  773189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258          Еңбек және халықты әлеуметтiк қорғаудың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атқарушы органы                            746736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1   258  31      Арнайы мемлекеттiк жәрдемақылар            540000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     Жергiлiктi деңгейде интернаттық тұрпатты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мекемелер арқылы көрсетiлетiн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қамтамасыз ету                             206736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1   263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атқарушы органы                             26453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     Балаларды әлеуметтiк қамтамасыз ету         26453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            Әлеуметтiк көмек                            21000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105          Әкiмдер аппараты         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60      Жергiлiктi өкiлеттi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шешiмiмен азаматтардың жеке санаттарына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берілетін әлеуметтiк төлемдер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258          Еңбек және халықты әлеуметтiк қорғаудың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атқарушы органы                              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30      Жұмыспен қамту бағдарламасы                 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57      Жергiлiктi деңгейде мүгедектердi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әлеуметтiк қолдау                           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 Әлеуметтiк көмек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қызметтер                                   24766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258          Еңбек және халықты әлеуметтiк қорғаудың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атқарушы органы                             24766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       Жергiлiктi деңгейдегi әлеуметтiк шығыстар   19500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     Жергiлiктi деңгейдегi медициналық-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әлеуметтік сараптама                         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35      Жәрдемақыларды және басқа да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төлемдерді есептеу, төлеу және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бойынша қызмет көрсетуге ақы төлеу           3406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52      Әлеуметтiк қамсыздандыру объектiлерiн салу   1320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            Тұрғын үй-коммуналдық шаруашылық            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            Тұрғын үй шаруашылығы                       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105          Әкiмдер аппараты   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73      Азаматтардың жеке санаттарын тұрғын үймен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қамтамасыз ету     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274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тұрғын үй-коммуналдық және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шаруашылығының атқарушы органы              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43      Халықтың аса мұқтаж адамдарын тұрғын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үймен қамтамасыз ету                        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              Мәдениет, спорт және ақпараттық кеңiстiк   155616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       Мәдениет саласындағы қызмет                 58727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атқарушы органы                             58727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41      Жергiлiктi деңгейде мәдени демалысты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ұйымдастыру                                 30861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43      Жергiлiктi деңгейде ойын-сауық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шараларын өткiзу                            24500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44      Жергiлiктi деңгейде тарихи-мәдени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құндылықтарды сақтау                         3366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2                Спорт және туризм                           61022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бiлiм, мәдениет, спорт және туризм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атқарушы органы                             61022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     Жергiлiктi деңгейде спорт шараларын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өткiзу                                      60863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57      Жергiлiктi деңгейде туристiк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көрсету жөніндегі іс-шаралар                 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            Ақпараттық кеңiстiк                         33867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105          Әкiмдер аппараты                            20575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46      Газеттер мен журналдар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жергілікті деңгейде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ақпараттық саясатты жүргiзу                 14525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47      Жергiлiктi деңгейде телерадио хабарлары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арқылы мемлекеттiк ақпараттық саясатты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жүргiзу                                      6050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261          Архив қорының бөлiмi                         7970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       Жергiлiктi органдар аппараты  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     Архив қорының, мерзiмдi басылымдардың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сақталуын қамтамасыз ету және оларды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жергiлiктi деңгейде арнайы пайдалану         7970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70      Жергiлiктi деңгейдегі атқарушы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материалдық-техникалық базасын нығайту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ақпараттандыру          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263          Жергiлiктi бюджеттен қаржыландырылатын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атқарушы органы                              4922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48      Тарихи және мәдени мұраларды сақтау,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халықтың тарихи, ұлттық және 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салт-дәстүрлері мен ғұрыптарын дамытуға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жәрдемдесу                                   2800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50      Жергiлiктi деңгейде тiлдердi қолдану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дамытудың мемлекеттiк бағдарламасын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жүзеге асыру                                 2122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            Ауыл, су, орман, балық шаруашылығы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қоршаған ортаны қорғау                      45600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            Ауыл шаруашылығы   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257          Жергiлiктi бюджеттен қаржыландырылатын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ауыл шаруашылық атқару органы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32      Өсiмдiктердің аурулары мен зиянкестерімен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күрес жөнiндегi жұмыстарды жүргiзу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             Қоршаған ортаны қорғау   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105          Әкiмдер аппараты         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     Жергiлiктi деңгейде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қорғауды ұйымдастыру     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                Ауыл, су, орман, балық шаруашылығы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қоршаған ортаны қорғау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өзге де қызметтер                           20600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257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ауыл шаруашылық атқару органы               20600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     Жергiлiктi деңгейдегi әкiмшiлiк шығыстар    20600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        Көлiк және байланыс                        350000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            Автомобиль көлiгi                          350000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274          Жергiлiктi бюджеттен қаржыландырылатын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тұрғын үй-коммуналдық және 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шаруашылығы атқарушы органдары             350000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50     Жергiлiктi деңгейде жол жүйесiн пайдалану  350000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        Басқалар                                   446599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       Кәсiпкерлiк қызметтi қолдау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бәсекелестiктi қорғау                        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272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экономика, шағын және орта бизнестi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қолдау атқарушы органы                       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31     Жергiлiктi деңгейде шағын бизнестi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қолдауды ұйымдастыру                         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                Басқалар                                   443099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105          Әкiмдер аппараты                           369531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30     Коммуналдық меншiк объектiлерiн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және күрделi жөндеу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42     Қазақстан Даму Банкісінің жарғылық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капиталына қатысу                       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44     Соттардың шешiмдерi бойынша жергiлiктi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атқарушы органдардың мiндеттемелерiн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орындау жөнiндегi облыстық,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Алматы қалаларының жергiлiктi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органдарының резервi      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52     Жергiлiктi атқарушы органдар резервi        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61     Өкiлеттiк шығыстар                           2031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64     Мемлекеттiк коммуналдық кәсiпорындардың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жарғылық қорына жарна                       26500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71     Республикалық маңызы бар іс-шараларға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аймақтардың қатысуы                         31000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бiлiм, мәдениет,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атқарушы органы                             32263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     Жергiлiктi деңгейдегi әкiмшiлiк шығыстар    32055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70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атқарушы органдардың материалды-техникалық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базасын нығайту және ақпараттандыру          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272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экономика, шағын және орта бизнестi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қолдау атқарушы органы                      27540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     Жергiлiктi деңгейдегi әкiмшiлiк шығыстар    27540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70     Жергiлiктi бюджеттен қаржыландырылатын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атқарушы органдардың материалды-техникалық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базасын нығайту және ақпараттандыру          6565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273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инфрақұрылым мен құрылыс атқарушы органы     6565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     Жергiлiктi деңгейдегi әкiмшiлiк шығыстар     6565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274          Жергілікті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тұрғын үй-коммуналдық, жол шаруашылығының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атқарушы органы                              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     Жергiлiктi деңгейдегi әкiмшiлiк шығыстар     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        Ресми трансферттер                        4770700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105          Әкiмдер аппараты                          4770700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54     Облыстық бюджеттен алынған трансферттер   4770700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ІII. Бюджет тапшылығы (профицитi)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IV.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(профициттi пайдалану)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Түсiмдер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Облыстық мәслихаттың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2002 жылғы 1 ақпандағы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15/1 шешiмiне N 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Облыстық мәслихаттың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2001 жылғы 22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14/3 шешiмiне N 5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Аудандарға жоспарлы трансферттердi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(бюджет қаржысының қалдықтары есебiнен)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 Аудандар атауы        Аудандық iшкi iстер           Жол-құрылыс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органдарының қосымша штаттық     техникаларын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санын ұстауға           кезеңдiк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1.   Айыртау                    1608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2.   Ақжар                      3728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3.   Есiл                       1040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4.   Жамбыл                     2315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5.   Қызылжар                   1747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6.   Мағжан Жұмабаев            1747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7.   Мамлют                     2315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8.   Тайынша                    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9.   Тимирязев                  1040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10.  Уәлиханов                  3728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11.  Целинный                   1608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12.  Шал ақын                   1608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13.  Петропавл қаласы                   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Барлығы:                  23024    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Облыстық мәслихаттың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2002 жылғы 1 ақпандағы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15/1 шешiмiне N 3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Облыстық мәслихаттың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2001 жылғы 22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14/3 шешiмiне N 6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Мемлекеттiк мекемелер мен кәсiпорындарға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бюджеттен бөлiнетiн ассигнациялар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(жыл басындағы бюджеттiк қаржының бос қалдықтары есебiнен)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Функционалдық топ                 Атауы                         Сомасы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--------------                                             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Кiшi функция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Бағдарлама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2  3     4                      А                             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ІI. Шығыстар және кредиттеу           277773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    Жалпы сипаттағы мемлекеттiк қызметтер       29433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            Қаржылық қызмет                             29433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259           Коммуналдық меншiк басқармасы               29433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31      Коммуналдық меншiкке мүлiк сатып алу        29433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           Қоғамдық тәртiп және қауiпсiздiк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            Құқық қорғау қызметi          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251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iшкi iстер атқарушы органы    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       Жергiлiктi деңгейдегi әкiмшiлiк шығыстар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        Денсаулық сақтау                            25400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 Денсаулық сақтау саласындағы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қызметтер                                   25400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254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денсаулық сақтау органы                     25400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44      Дәрi-дәрмек құралдарын,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жабдықтарды, санитарлық көлiктердi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орталықтандырып сатып алу     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55      Коммуналдық меншiкке жататын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сақтау объектiлерiн күрделi жөндеу           5400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     Әлеуметтiк қамтамасыз ету және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көмек                                        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                Әлеуметтiк көмек саласындағы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қызметтер                                    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258           Еңбек және халықты әлеуметтiк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атқарушы органы                              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33      Жергiлiктi деңгейде медициналық-әлеуметтiк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сараптама                                    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              Мәдениет, спорт және ақпараттық кеңiстiк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            Ақпараттық кеңiстiк         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261           Жергiлiктi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мұрағаттарды басқару атқарушы органы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       Жергiлiктi органдар аппараты        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70      Жергiлiктi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ңгейдегi атқарушы органдардың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материалдық-техникалық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және ақпараттандыру     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        Өзге де                                 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                Өзге де                                 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105           Әкiмдер аппараты                        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42      Қазақстан Даму банкiсiнiң жарғылық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капиталына қатысу                       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(Маман: Ысқақова Д.Қ.)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