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0f96" w14:textId="4150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Шөптікөл, ЦЭС, Сұлужон кенттеріiн қайта құру және Шөптiкөл ауылдық округiн құру туралы</w:t>
      </w:r>
    </w:p>
    <w:p>
      <w:pPr>
        <w:spacing w:after="0"/>
        <w:ind w:left="0"/>
        <w:jc w:val="both"/>
      </w:pPr>
      <w:r>
        <w:rPr>
          <w:rFonts w:ascii="Times New Roman"/>
          <w:b w:val="false"/>
          <w:i w:val="false"/>
          <w:color w:val="000000"/>
          <w:sz w:val="28"/>
        </w:rPr>
        <w:t>Павлодар облыстық мәслихатының (II сайланған, ХХ сессия) шешімі. 2002 жылғы 24 маусымдағы N 54/20. Павлодар облысының әділет басқармасында 2002 жылғы 9 шілдеде N 1316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1993 жылғы 8 желтоқсандағы N 2572-ХII "Қазақстан Республикасының әкiмшiлiк-аумақтық құрылысы туралы" 
</w:t>
      </w:r>
      <w:r>
        <w:rPr>
          <w:rFonts w:ascii="Times New Roman"/>
          <w:b w:val="false"/>
          <w:i w:val="false"/>
          <w:color w:val="000000"/>
          <w:sz w:val="28"/>
        </w:rPr>
        <w:t xml:space="preserve"> Заңы </w:t>
      </w:r>
      <w:r>
        <w:rPr>
          <w:rFonts w:ascii="Times New Roman"/>
          <w:b w:val="false"/>
          <w:i w:val="false"/>
          <w:color w:val="000000"/>
          <w:sz w:val="28"/>
        </w:rPr>
        <w:t>
 11 бабының 3 тармағына сәйкес және Баянауыл ауданы мәслихаты мен әкiмiмен ұсынылған "Баянауыл ауданының Шөптiкөл, ЦЭС, Сұлужон кенттерiн қайта құру және Шөптiкөл кентiнiң санатын өзгерту жөнiндегi" құжаттар және облыс әкiмиятының 2002 жылғы 19 маусымдағы N 138/7 қаулысы негiзiнде, Баянауыл ауданының Шөптiкөл, ЦЭС, Сұлужон кенттерi тұрғындарының пiкiрлерiн ескере отырып, облыстық мәслихат ШЕШIМ ЕТЕДI:
</w:t>
      </w:r>
      <w:r>
        <w:br/>
      </w:r>
      <w:r>
        <w:rPr>
          <w:rFonts w:ascii="Times New Roman"/>
          <w:b w:val="false"/>
          <w:i w:val="false"/>
          <w:color w:val="000000"/>
          <w:sz w:val="28"/>
        </w:rPr>
        <w:t>
</w:t>
      </w:r>
      <w:r>
        <w:rPr>
          <w:rFonts w:ascii="Times New Roman"/>
          <w:b w:val="false"/>
          <w:i w:val="false"/>
          <w:color w:val="000000"/>
          <w:sz w:val="28"/>
        </w:rPr>
        <w:t>
      1. Шөптiкөл, ЦЭС, Сұлужон кенттерi Шөптiкөл, ЦЭС, Сұлужон ауылдары етiп қайта құрылсын.
</w:t>
      </w:r>
      <w:r>
        <w:br/>
      </w:r>
      <w:r>
        <w:rPr>
          <w:rFonts w:ascii="Times New Roman"/>
          <w:b w:val="false"/>
          <w:i w:val="false"/>
          <w:color w:val="000000"/>
          <w:sz w:val="28"/>
        </w:rPr>
        <w:t>
      2. Аталған ауылдары құрамымен Шөптiкөл ауылдың округi қайта құрылсын және ЦЭС ауылы осы округтiң орталығы етiп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 сайланған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кезектi ХХ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