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4067" w14:textId="2a84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нашақорлыққа және есірткі бизнесіне қарсы күрестің
2003 жылға арналған Бағдарламасы туралы</w:t>
      </w:r>
    </w:p>
    <w:p>
      <w:pPr>
        <w:spacing w:after="0"/>
        <w:ind w:left="0"/>
        <w:jc w:val="both"/>
      </w:pPr>
      <w:r>
        <w:rPr>
          <w:rFonts w:ascii="Times New Roman"/>
          <w:b w:val="false"/>
          <w:i w:val="false"/>
          <w:color w:val="000000"/>
          <w:sz w:val="28"/>
        </w:rPr>
        <w:t>Маңғыстау облысы мәлихатының шешімі. 2002 жылғы 20 желтоқсандағы N 23/239. Маңғыстау облыстық Әділет басқармасында 2003 жылғы 01 қаңтарда N 1235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 1) тармақшасына және "Қазақстан Республикасында нашақорлыққа және есірткі бизнесіне қарсы күрестің 2002-2003 жылдарға арналған Бағдарламасы туралы" Қазақстан Республикасы Үкіметінің 2002 жылғы 8 шілдедегі N 736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 шешім етті:
</w:t>
      </w:r>
      <w:r>
        <w:br/>
      </w:r>
      <w:r>
        <w:rPr>
          <w:rFonts w:ascii="Times New Roman"/>
          <w:b w:val="false"/>
          <w:i w:val="false"/>
          <w:color w:val="000000"/>
          <w:sz w:val="28"/>
        </w:rPr>
        <w:t>
      1. Маңғыстау облысында нашақорлыққа және есірткі бизнесіне қарсы күрестің 2003 жылға арналған Бағдарламасы бекітілсін (қоса беріліп отыр).
</w:t>
      </w:r>
      <w:r>
        <w:br/>
      </w:r>
      <w:r>
        <w:rPr>
          <w:rFonts w:ascii="Times New Roman"/>
          <w:b w:val="false"/>
          <w:i w:val="false"/>
          <w:color w:val="000000"/>
          <w:sz w:val="28"/>
        </w:rPr>
        <w:t>
      2. Осы шешім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 төрағасы           Облыстың мәслихаттың
</w:t>
      </w:r>
      <w:r>
        <w:br/>
      </w:r>
      <w:r>
        <w:rPr>
          <w:rFonts w:ascii="Times New Roman"/>
          <w:b w:val="false"/>
          <w:i w:val="false"/>
          <w:color w:val="000000"/>
          <w:sz w:val="28"/>
        </w:rPr>
        <w:t>
                                    хатшысы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облысында нашақорлыққа
</w:t>
      </w:r>
      <w:r>
        <w:br/>
      </w:r>
      <w:r>
        <w:rPr>
          <w:rFonts w:ascii="Times New Roman"/>
          <w:b w:val="false"/>
          <w:i w:val="false"/>
          <w:color w:val="000000"/>
          <w:sz w:val="28"/>
        </w:rPr>
        <w:t>
және есірткі бизнесіне қарсы күрестің
</w:t>
      </w:r>
      <w:r>
        <w:br/>
      </w:r>
      <w:r>
        <w:rPr>
          <w:rFonts w:ascii="Times New Roman"/>
          <w:b w:val="false"/>
          <w:i w:val="false"/>
          <w:color w:val="000000"/>
          <w:sz w:val="28"/>
        </w:rPr>
        <w:t>
2003 жылға арналған Бағдарламасы
</w:t>
      </w:r>
      <w:r>
        <w:br/>
      </w:r>
      <w:r>
        <w:rPr>
          <w:rFonts w:ascii="Times New Roman"/>
          <w:b w:val="false"/>
          <w:i w:val="false"/>
          <w:color w:val="000000"/>
          <w:sz w:val="28"/>
        </w:rPr>
        <w:t>
туралы" облыстың мәслихаттың
</w:t>
      </w:r>
      <w:r>
        <w:br/>
      </w:r>
      <w:r>
        <w:rPr>
          <w:rFonts w:ascii="Times New Roman"/>
          <w:b w:val="false"/>
          <w:i w:val="false"/>
          <w:color w:val="000000"/>
          <w:sz w:val="28"/>
        </w:rPr>
        <w:t>
2002 жылғы 20 желтоқсандағы
</w:t>
      </w:r>
      <w:r>
        <w:br/>
      </w:r>
      <w:r>
        <w:rPr>
          <w:rFonts w:ascii="Times New Roman"/>
          <w:b w:val="false"/>
          <w:i w:val="false"/>
          <w:color w:val="000000"/>
          <w:sz w:val="28"/>
        </w:rPr>
        <w:t>
N№23/239 шешіміне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облысында нашақорлыққа және есiрткi бизнесiне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күрестiң 2003 жылға арналған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8893"/>
      </w:tblGrid>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облысында нашақорлыққа және есірткі бизнесіне қарсы күрестің 2003 жылға арналған Бағдарламасы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Әзірленім үшін
</w:t>
            </w:r>
            <w:r>
              <w:br/>
            </w:r>
            <w:r>
              <w:rPr>
                <w:rFonts w:ascii="Times New Roman"/>
                <w:b w:val="false"/>
                <w:i w:val="false"/>
                <w:color w:val="000000"/>
                <w:sz w:val="20"/>
              </w:rPr>
              <w:t>
негіздеме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Президенттің 1997 жылғы 11 қазандағы "Қазақстан-2030. Барлық қазақстандыңтардың  өсіп-өркендеуі, қауіпсіздігі және әл-ауқатының артуы" атты Қазақстан халқына Жолдауы;
</w:t>
            </w:r>
            <w:r>
              <w:br/>
            </w:r>
            <w:r>
              <w:rPr>
                <w:rFonts w:ascii="Times New Roman"/>
                <w:b w:val="false"/>
                <w:i w:val="false"/>
                <w:color w:val="000000"/>
                <w:sz w:val="20"/>
              </w:rPr>
              <w:t>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Заңы.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Президентінің 200 жылғы 16 мамырдағы №394 Жарлығымен бекітілген, "Қазақстан Республикасында нашақорлыққа және есірткі бизнесіне қарсы күрестің 2001-2005 жылдарға арналған Стратегиясы".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Үкіметінің 2002 жылғы 8 шілдедегі №736 Қаулысымен бекітілген, Қазақстан Республикасында нашақорлыққа және есірткі бизнесіне қарсы күрестің 2002-2003 жылдарға арналған Бағдарламасы.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әзірлеушілер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 әкімінің аппараты, Маңғыстау облысының прокуратурасы, Маңғыстау облыстың ішкі істер басқармасы, Маңғыстау облысы бойынша қаржы полициясы департаменті, Ұлттық қауіпсіздік комитетінің облыс бойынша департаменті, облыстық денсаулық сақтау басқармасы, Маңғыстау облысы бойынша Әділет басқармасы, Маңғыстау облысы бойынша кеден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облысының аумағында нашақорлық пен есірткі бизнесінің одан әрі таралуына қарсы тиімді мемлекеттік және қоғамдық іс-қимыл жүйесінің негізгі буындарын нығайту.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Нашақорлықтың алдын алу, емдеу жүйесін нығайту және есірткіге тәуелді адамдарды оңалту жүйесін құру;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Есірткі, психотроптық заттар мен прекурсорлардың заңсыз айналымына қарсы іс-қимыл тетігін нығайту;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Көздері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бюджеттің қаражаты, заңды және жеке тұлғалардың ерікті қайырымдылық қаржылары.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іске асыру нашақорлықтың алдын алудың тиімділігін арттыруға, есірткіні заңсыз  тұтынатын адамдарды дер кезінде анықтауға және олардың санын азайтуға, Қазақстан Республикасының кедендік және мемлекеттік шекараларына бақылау жасауды күшейтуге, есірткі, психотроптың заттардың және прекурсорлардың айналымына мемлекеттік бақылау жүйесін нығайтуға, есірткіге деген сұраныстың азаюына, есірткіге тәуелді адамдарды емдеуге және оңалтуға, есірткінің заңсыз айналымының жолын кесуге жетуге мүмкіндік береді.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асыру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 нашақорлық пен есірткі бизнесіне қарсы күрестің 2003 жылға арналған Бағдарламасы (бұған әрі - Бағдарлама) онда нашақорлық пен есірткі бизнесіне қарсы күрес Үкіметтің басым міндеттері болып айқындалған Президенттің "Қазақстан-2030.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8"/>
        </w:rPr>
        <w:t xml:space="preserve"> Жолдауына </w:t>
      </w:r>
      <w:r>
        <w:rPr>
          <w:rFonts w:ascii="Times New Roman"/>
          <w:b w:val="false"/>
          <w:i w:val="false"/>
          <w:color w:val="000000"/>
          <w:sz w:val="28"/>
        </w:rPr>
        <w:t>
,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Қазақстан Республикасында нашақорлыққа және есірткі бизнесіне қарсы күрестің 2001-2005 жылдарға арналған Стратегиясы негізінде Маңғыстау облысының 2001-2002 жылдарға арналған нашақорлық және есірткі бизнесімен күрестің аймақтық бағдарламасының нәтижелері ескеріле отырып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қазіргі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Маңғыстау облысында есірткі мен психотроптық заттарды тыйымсыз пайдалану мен олардың заңсыз айналымы етек ала бастады және бұл экономиканың, құқықтық тәртіптің жай-күйіне, қоғамдағы әлеуметтік-психологиялық ахуалға, халықтың денсаулығына барған сайын әсерін тигізуде. Облыстық наркологиялық диспансерде 2002 жылдың бірінші қыркүйегіне есірткі пайдаланғаны үшін бақылауда тұрған адамның жалпы саны 981 адам құрайды. Ағымдағы жылдың сегіз айында есірткі заттарының заңсыз айналымына байланысты 187 қылмыс жасалып, 129 адам қылмыстық жауапкершілікке тартылды. Есірткі заттарының медициналық емес қолданудың кәмелетке толмаған адамдар, жастар мен әйелдер арасында таралуы айырықша толғандырады. Есірткі тұтынушылардың үштен екісіне жуығы 30 жасқа дейінгі адамдар болып отыр. Көрсетілген кезеңде тіркелген 606 жалпы қылмыс арасынан 212-сін есірткіге елтіген нашақорлар жасаған.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Жедел алынған мәліметтер мен қылмыстық істердің материалдарын талдауда көрінгеніндей, облыс аумағына есірткі заттарының келіп түсетін негізгі көздері Қазақстанның оңтүстік аймағы, Өзбекстан, Тәжікстан және Түрікменстан болып табылады. Негізінен героин мен марихуана сияқты түрлері тасымалданып әкілінеді.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Қазір бүкіл республикадағы сияқты Маңғыстау облысындағы есірткі жағдайы былайша сипатталады: 
</w:t>
      </w:r>
      <w:r>
        <w:br/>
      </w:r>
      <w:r>
        <w:rPr>
          <w:rFonts w:ascii="Times New Roman"/>
          <w:b w:val="false"/>
          <w:i w:val="false"/>
          <w:color w:val="000000"/>
          <w:sz w:val="28"/>
        </w:rPr>
        <w:t>
      есірткіге тәуелділік дертіне ұшыраған адамдарды алдын ала сауықтырудың, емдеудің және оңалтудың жеткіліксіз дамуы;
</w:t>
      </w:r>
      <w:r>
        <w:br/>
      </w:r>
      <w:r>
        <w:rPr>
          <w:rFonts w:ascii="Times New Roman"/>
          <w:b w:val="false"/>
          <w:i w:val="false"/>
          <w:color w:val="000000"/>
          <w:sz w:val="28"/>
        </w:rPr>
        <w:t>
      есірткінің заңсыз айналымына байланысты қылмыстар санының өсуі;
</w:t>
      </w:r>
      <w:r>
        <w:br/>
      </w:r>
      <w:r>
        <w:rPr>
          <w:rFonts w:ascii="Times New Roman"/>
          <w:b w:val="false"/>
          <w:i w:val="false"/>
          <w:color w:val="000000"/>
          <w:sz w:val="28"/>
        </w:rPr>
        <w:t>
      Қазақстан аумағын транзиттік дәліз ретінде пайдаланудың жалғасуы;
</w:t>
      </w:r>
      <w:r>
        <w:br/>
      </w:r>
      <w:r>
        <w:rPr>
          <w:rFonts w:ascii="Times New Roman"/>
          <w:b w:val="false"/>
          <w:i w:val="false"/>
          <w:color w:val="000000"/>
          <w:sz w:val="28"/>
        </w:rPr>
        <w:t>
      есірткі тұтынушылар жасының "жасаруымен". 
</w:t>
      </w:r>
      <w:r>
        <w:br/>
      </w:r>
      <w:r>
        <w:rPr>
          <w:rFonts w:ascii="Times New Roman"/>
          <w:b w:val="false"/>
          <w:i w:val="false"/>
          <w:color w:val="000000"/>
          <w:sz w:val="28"/>
        </w:rPr>
        <w:t>
      Республика бойынша есірткі таралуының жолын кесу, тек мемлекет пен қоғамның күшін толық топтастырғанда ғана мүмкін болмақ.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нашақорлық пен есірткі бизнесінің одан әрі таралуына қарсы тиімді мемлекеттік және қоғамдық іс-қимыл жүйесінің негізгі буындарын нығайту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неғұрлым маңызды міндеттерінің ішінен мыналарды бөліп көрсетуіміз қажет:
</w:t>
      </w:r>
      <w:r>
        <w:br/>
      </w:r>
      <w:r>
        <w:rPr>
          <w:rFonts w:ascii="Times New Roman"/>
          <w:b w:val="false"/>
          <w:i w:val="false"/>
          <w:color w:val="000000"/>
          <w:sz w:val="28"/>
        </w:rPr>
        <w:t>
      1) нашақорлықты алдын ала сауықтырудың, емдеудің жүйесін нығайту және есірткіге тәуелді адамдарды оңалту жүйесін құру;
</w:t>
      </w:r>
      <w:r>
        <w:br/>
      </w:r>
      <w:r>
        <w:rPr>
          <w:rFonts w:ascii="Times New Roman"/>
          <w:b w:val="false"/>
          <w:i w:val="false"/>
          <w:color w:val="000000"/>
          <w:sz w:val="28"/>
        </w:rPr>
        <w:t>
      2) есірткі, психотроптық заттарының және прекурсорлардың заңсыз айналымына қарсы іс-қимыл жасаудың тетігін нығайту.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негізгі бағыттары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қойылған мақсаттар мен басты міндеттерге қол жеткізу үшін Маңғыстау облысында нашақорлыққа және есірткі бизнесіне қарсы күрес жүйесін нығайтуға бағытталған шаралар кешенін іске асыру көзделген.
</w:t>
      </w:r>
      <w:r>
        <w:br/>
      </w:r>
      <w:r>
        <w:rPr>
          <w:rFonts w:ascii="Times New Roman"/>
          <w:b w:val="false"/>
          <w:i w:val="false"/>
          <w:color w:val="000000"/>
          <w:sz w:val="28"/>
        </w:rPr>
        <w:t>
      Бағдарламаны іске асыру жөніндегі әрекеттің тоқтап қалмауы үшін және қолдау мақсатымен облыста, құрамы  облыстық барлық құқық қорғау органдарының, Қазақстан Республикасының Ұлттық қауіпсіздік Комитетінің шекарашылар күштерінің өкілдерінен, облыстық мәслихаттың депутатынан, облыстық денсаулық сақтау және білім басқармаларының өкілдерінен тұратын нашақорлыққа және есірткі бизнесіне қарсы күрес жөніндегі аймақтық комиссия жұмыс істейді.
</w:t>
      </w:r>
      <w:r>
        <w:br/>
      </w:r>
      <w:r>
        <w:rPr>
          <w:rFonts w:ascii="Times New Roman"/>
          <w:b w:val="false"/>
          <w:i w:val="false"/>
          <w:color w:val="000000"/>
          <w:sz w:val="28"/>
        </w:rPr>
        <w:t>
      Нашақорлықтың алдын алу, емдеу жүйесін нығайту және есірткіге тәуелді адамдарды оңалту жүйесін құру ісінде облыстық наркологиялық диспансерінің қызметіне зор көңіл бөлінетін болады.
</w:t>
      </w:r>
      <w:r>
        <w:br/>
      </w:r>
      <w:r>
        <w:rPr>
          <w:rFonts w:ascii="Times New Roman"/>
          <w:b w:val="false"/>
          <w:i w:val="false"/>
          <w:color w:val="000000"/>
          <w:sz w:val="28"/>
        </w:rPr>
        <w:t>
      Мұқтаждарға наркологиялық жәрдемді уақытылы алу мүмкіндігі берілуге тиіс. Бұл ретте есірткі мен психотроптық заттарды тұтынатын және тұтынуға бейім тұратын кәмелетке толмағандарды емдеуге және әлеуметтік оңалтуға айырықша көңіл бөлінетін болады. Облыстық наркологиялық диспансері жанынан жасөспірімдер бөлімі ашылуға тиіс.
</w:t>
      </w:r>
      <w:r>
        <w:br/>
      </w:r>
      <w:r>
        <w:rPr>
          <w:rFonts w:ascii="Times New Roman"/>
          <w:b w:val="false"/>
          <w:i w:val="false"/>
          <w:color w:val="000000"/>
          <w:sz w:val="28"/>
        </w:rPr>
        <w:t>
      Денсаулық сақтау органдарының кадрларды оқытуға, оларды қайта даярлауға және біліктілігін арттыруға байланысты ұшырасатын проблемаларын шешу көзделеді. 
</w:t>
      </w:r>
      <w:r>
        <w:br/>
      </w:r>
      <w:r>
        <w:rPr>
          <w:rFonts w:ascii="Times New Roman"/>
          <w:b w:val="false"/>
          <w:i w:val="false"/>
          <w:color w:val="000000"/>
          <w:sz w:val="28"/>
        </w:rPr>
        <w:t>
      Облыстың барлық оқу орындарында жас ұрпаққа әлеуметтік есірткілік иммунитетін сіңіретін, мысалы, "Есірткінің адам организміне әсері", "Есірткі заттарын заңсыз таратқаны және сақтағаны үшін құқықтық жауапкершілік" сияқты арнайы курстар жұмыс істеуге тиіс.
</w:t>
      </w:r>
      <w:r>
        <w:br/>
      </w:r>
      <w:r>
        <w:rPr>
          <w:rFonts w:ascii="Times New Roman"/>
          <w:b w:val="false"/>
          <w:i w:val="false"/>
          <w:color w:val="000000"/>
          <w:sz w:val="28"/>
        </w:rPr>
        <w:t>
      Осындай мақсатпен есірткіге қарсы көрнекі үгіт, басқа да әдебиеттерді әзірлеу және шығару қажет.
</w:t>
      </w:r>
      <w:r>
        <w:br/>
      </w:r>
      <w:r>
        <w:rPr>
          <w:rFonts w:ascii="Times New Roman"/>
          <w:b w:val="false"/>
          <w:i w:val="false"/>
          <w:color w:val="000000"/>
          <w:sz w:val="28"/>
        </w:rPr>
        <w:t>
      Салауатты өмір салтын қоғамдық санада қалыптастыру, есірткіні теріс пайдалануға қарсы қоғамдық алдын алу бағдарламаларын қолдау үшін бұқаралық ақпарат құралдарын тарту күшейе түседі.
</w:t>
      </w:r>
      <w:r>
        <w:br/>
      </w:r>
      <w:r>
        <w:rPr>
          <w:rFonts w:ascii="Times New Roman"/>
          <w:b w:val="false"/>
          <w:i w:val="false"/>
          <w:color w:val="000000"/>
          <w:sz w:val="28"/>
        </w:rPr>
        <w:t>
      Есірткіге қарсы тақырыпқа арналған конкурстарды, спорт жарыстарын, есірткінің қоғам үшін зияны туралы деректі және ғылыми-көпшілік фильмдерді көрсетуді ұйымдастырып, Халықаралық есірткіге қарсы күрес Күніне арнап кең ауқымды акция өткізу белгіленген.
</w:t>
      </w:r>
      <w:r>
        <w:br/>
      </w:r>
      <w:r>
        <w:rPr>
          <w:rFonts w:ascii="Times New Roman"/>
          <w:b w:val="false"/>
          <w:i w:val="false"/>
          <w:color w:val="000000"/>
          <w:sz w:val="28"/>
        </w:rPr>
        <w:t>
      Осы Бағдарламаны іске асырудың келесі бір бағыты-есірткі, психотроптық заттарының және прекурсорлардың заңсыз айналымына қарсы іс-қимыл тетігін нығайту болып табылады, ол есірткі, психотроптық заттарының және прекурсорлардың айналымына бақылауды күшейтуге, соның ішінде облыстық ішкі істер басқармасының кинология қызметін нығайтуға, құқық қорғау және басқа да мемлекеттік органдардың есірткі заттарымен заңсыз айналымына бақылау жасау саласындағы өзара іс-қимылы мен қарым-қатынасын нығайтуға бағытталған кешенді шаралардан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мен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іске асыру жөніндегі іс-шаралар облыстық бюджеттің, және заңнамамен тыйым салынбаған басқа да көздердің есебінен жүзеге асырылатын болады.
</w:t>
      </w:r>
      <w:r>
        <w:br/>
      </w:r>
      <w:r>
        <w:rPr>
          <w:rFonts w:ascii="Times New Roman"/>
          <w:b w:val="false"/>
          <w:i w:val="false"/>
          <w:color w:val="000000"/>
          <w:sz w:val="28"/>
        </w:rPr>
        <w:t>
      Бағдарламаны іске асыру 39220 мың теңге сомасында қаржыландыруды талап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іске асырылған жағдайда мынадай нәтижелер күтіледі:     Нашақорлықты алдын алу тиімділігінің артуы, есірткіні заңсыз тұтынатын адамдарды дер кезінде анықтау және олардың санын азайту;
</w:t>
      </w:r>
      <w:r>
        <w:br/>
      </w:r>
      <w:r>
        <w:rPr>
          <w:rFonts w:ascii="Times New Roman"/>
          <w:b w:val="false"/>
          <w:i w:val="false"/>
          <w:color w:val="000000"/>
          <w:sz w:val="28"/>
        </w:rPr>
        <w:t>
      Қазақстан Республикасының кедендік және мемлекеттік шекарасына бақылау жасауды күшейту; 
</w:t>
      </w:r>
      <w:r>
        <w:br/>
      </w:r>
      <w:r>
        <w:rPr>
          <w:rFonts w:ascii="Times New Roman"/>
          <w:b w:val="false"/>
          <w:i w:val="false"/>
          <w:color w:val="000000"/>
          <w:sz w:val="28"/>
        </w:rPr>
        <w:t>
      есірткі, психотроптық заттардың және прекурсорлардың Заңсыз айналымына мемлекеттік бақылау, есірткіге тәуелді адамдарды емдеу мен оңалту, есірткінің заңсыз айналымының жолын кесу жүйелерін нығайту.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