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26f4" w14:textId="8c02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жылға үйде оқитын, мүгедек балаларға арналған атаулы көмекті төлеу және тағайындау" Қағидасын бекіту туралы</w:t>
      </w:r>
    </w:p>
    <w:p>
      <w:pPr>
        <w:spacing w:after="0"/>
        <w:ind w:left="0"/>
        <w:jc w:val="both"/>
      </w:pPr>
      <w:r>
        <w:rPr>
          <w:rFonts w:ascii="Times New Roman"/>
          <w:b w:val="false"/>
          <w:i w:val="false"/>
          <w:color w:val="000000"/>
          <w:sz w:val="28"/>
        </w:rPr>
        <w:t>Қарағанды облысы Қарқаралы ауданы әкімиятының 2002 жылғы 7 қазандағы N 18 қаулысы. Қарағанды облысының Әділет басқармасында 2002 жылғы 31 қазанда N 986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1999 жылғы 07 сәуірдегі "Қазақстан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 </w:t>
      </w:r>
      <w:r>
        <w:rPr>
          <w:rFonts w:ascii="Times New Roman"/>
          <w:b w:val="false"/>
          <w:i w:val="false"/>
          <w:color w:val="000000"/>
          <w:sz w:val="28"/>
        </w:rPr>
        <w:t xml:space="preserve">Заңының </w:t>
      </w:r>
      <w:r>
        <w:rPr>
          <w:rFonts w:ascii="Times New Roman"/>
          <w:b w:val="false"/>
          <w:i w:val="false"/>
          <w:color w:val="000000"/>
          <w:sz w:val="28"/>
        </w:rPr>
        <w:t>1 бабы, 2 тармағына</w:t>
      </w:r>
      <w:r>
        <w:rPr>
          <w:rFonts w:ascii="Times New Roman"/>
          <w:b w:val="false"/>
          <w:i w:val="false"/>
          <w:color w:val="000000"/>
          <w:sz w:val="28"/>
        </w:rPr>
        <w:t>, Қазақстан Республикасының 1991 жылғы 21 маусымдағы "Қазақстан Республикасында мүгедектердің әлеуметтік қорғалуы туралы" Заңының 23 бабына сәйкес, үйде оқитын және тәрбиеленетін мүгедек балалардың ата-аналарына немесе олардың орнындағы тұлғаларға атаулы көмек көрсету мақсатында: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2002 жылға үйде оқитын және тәрбиеленетін мүгедек балаларға арналған атаулы әлеуметтік көмектің мөлшері 5198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2002 жылға үйде оқитын және тәрбиеленетін мүгедек балаларға арналған атаулы әлеуметтік көмекті төлеу мен тағайындау Қағидасы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Аудандық қаржы бөлімі (Б. Ахметжановқа) үйде оқитын және тәрбиеленетін мүгедек балаларға арналған атаулы әлеуметтік көмек көрсетуге төлемді дер кезінде қаржыландыруды қамтамасыз ету сұралсын.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Қарқаралы ауданының еңбек және халықты әлеуметтік қорғау бөлімі (А.Т. Хамитов) үйде оқитын және тәрбиеленетін мүгедек балаларға арналған атаулы әлеуметтік көмек төлемін жүргізу және дер кезінде тағайындауды қамтамасыз ету ескертілсін.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қаулының орындалысын бақылау аудан әкімінің орынбасары С.Қ. Торыбаевқа жүктелсін.</w:t>
      </w:r>
    </w:p>
    <w:p>
      <w:pPr>
        <w:spacing w:after="0"/>
        <w:ind w:left="0"/>
        <w:jc w:val="both"/>
      </w:pPr>
      <w:r>
        <w:rPr>
          <w:rFonts w:ascii="Times New Roman"/>
          <w:b w:val="false"/>
          <w:i/>
          <w:color w:val="000000"/>
          <w:sz w:val="28"/>
        </w:rPr>
        <w:t>      Аудан әкімі                                Н.И. Омарханов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Қарқаралы ауданы әкімиятының</w:t>
      </w:r>
      <w:r>
        <w:br/>
      </w:r>
      <w:r>
        <w:rPr>
          <w:rFonts w:ascii="Times New Roman"/>
          <w:b w:val="false"/>
          <w:i w:val="false"/>
          <w:color w:val="000000"/>
          <w:sz w:val="28"/>
        </w:rPr>
        <w:t>
</w:t>
      </w:r>
      <w:r>
        <w:rPr>
          <w:rFonts w:ascii="Times New Roman"/>
          <w:b w:val="false"/>
          <w:i w:val="false"/>
          <w:color w:val="000000"/>
          <w:sz w:val="28"/>
        </w:rPr>
        <w:t>2002 жылғы 07 қазандағы</w:t>
      </w:r>
      <w:r>
        <w:br/>
      </w:r>
      <w:r>
        <w:rPr>
          <w:rFonts w:ascii="Times New Roman"/>
          <w:b w:val="false"/>
          <w:i w:val="false"/>
          <w:color w:val="000000"/>
          <w:sz w:val="28"/>
        </w:rPr>
        <w:t>
</w:t>
      </w:r>
      <w:r>
        <w:rPr>
          <w:rFonts w:ascii="Times New Roman"/>
          <w:b w:val="false"/>
          <w:i w:val="false"/>
          <w:color w:val="000000"/>
          <w:sz w:val="28"/>
        </w:rPr>
        <w:t>N 18 қаулысымен бекітілген</w:t>
      </w:r>
      <w:r>
        <w:br/>
      </w:r>
      <w:r>
        <w:rPr>
          <w:rFonts w:ascii="Times New Roman"/>
          <w:b w:val="false"/>
          <w:i w:val="false"/>
          <w:color w:val="000000"/>
          <w:sz w:val="28"/>
        </w:rPr>
        <w:t>
</w:t>
      </w:r>
      <w:r>
        <w:rPr>
          <w:rFonts w:ascii="Times New Roman"/>
          <w:b w:val="false"/>
          <w:i w:val="false"/>
          <w:color w:val="000000"/>
          <w:sz w:val="28"/>
        </w:rPr>
        <w:t>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2002 жылға үйде оқитын, мүгедек балаларға </w:t>
      </w:r>
      <w:r>
        <w:rPr>
          <w:rFonts w:ascii="Times New Roman"/>
          <w:b/>
          <w:i w:val="false"/>
          <w:color w:val="000080"/>
          <w:sz w:val="28"/>
        </w:rPr>
        <w:t>арналған атаулы көмекті төлеу және тағайындау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Қағида Қазақстан Республикасының 1999 жылғы 07 сәуірдегі "</w:t>
      </w:r>
      <w:r>
        <w:rPr>
          <w:rFonts w:ascii="Times New Roman"/>
          <w:b w:val="false"/>
          <w:i w:val="false"/>
          <w:color w:val="000000"/>
          <w:sz w:val="28"/>
        </w:rPr>
        <w:t>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w:t>
      </w:r>
      <w:r>
        <w:rPr>
          <w:rFonts w:ascii="Times New Roman"/>
          <w:b w:val="false"/>
          <w:i w:val="false"/>
          <w:color w:val="000000"/>
          <w:sz w:val="28"/>
        </w:rPr>
        <w:t>" және Қазақстан Республикасының 1991 жылғы 21 маусымдағы "</w:t>
      </w:r>
      <w:r>
        <w:rPr>
          <w:rFonts w:ascii="Times New Roman"/>
          <w:b w:val="false"/>
          <w:i w:val="false"/>
          <w:color w:val="000000"/>
          <w:sz w:val="28"/>
        </w:rPr>
        <w:t>Қазақстан Республикасында мүгедектердің әлеуметтік қорғалуы туралы</w:t>
      </w:r>
      <w:r>
        <w:rPr>
          <w:rFonts w:ascii="Times New Roman"/>
          <w:b w:val="false"/>
          <w:i w:val="false"/>
          <w:color w:val="000000"/>
          <w:sz w:val="28"/>
        </w:rPr>
        <w:t>" Заңдары негізінде әзірленген.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Атаулы әлеуметтік көмекті алу құқына жалпы білім беретін мекемелерде оқуға жарамайтын мүгедек-балаларды үйде оқытатын және тәрбиелейтін отбастары 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Атаулы әлеуметтік көмек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Үйде оқитын және тәрбиеленетін мүгедек-балаларға арналған атаулы көмекті алуға құқы бар азаматтар тұрғлықты мекен-жайы бойынша әлеуметтік қорғау органдарына келесі құжаттарды тапсырады алушының жеке басын куәландыратын құжат, (жеке куәлігі), тұрғылықты мекен-жайы бойынша Халық банкі филиалында ашқан шотының нөмірі көрсетілген өтініш, мүгедектік тобын белгілеу туралы (белгіленген үгіде) дәрігерлік-әлеуметтік сараптама комиссиясының анықтамасы.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Өтінішпен келген азаматтар тапсырған ақпараттарының дұрыстығына толық жауап береді. Кемшіліктер белгілі болған жағдайда (табыстарын жасырған кезде, отбасы құрамы туралы дұрыс мәлімет бермеген кезде) төленген сомалар қолданыстағы заң белгіленген тәртіпте кінәлілерден өндіріп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Әлеуметтік көмек өтініш үлгісінде жасалып, 2002 жылғы 01 қаңтардан кейін оны алуға құқық берілген сәттен бастап тағайындалады және қаржы төлемі тоқсан сайын 5198 теңге мөлшерінде өтініш берушінің Халық банкінің филиалында ашылған есеп шотына аударылады. (Қазақстан Республикасының Халық банкінің 2000 жылғы 15 маусымдағы N 11-28-18 Облыстық филиалының және Облыстық еңбек және тұрғындарға әлеуметтік жәрдем көрсету басқармасымен 2000 жылғы 14 маусымдағы N 8-13/2164 бірлескен хатына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Көмекті көрсету туралы (бас тарту) шешімді әлеуметтік көмек көрсету жөніндегі аудандық комиссия қабылдайды. Даулы мәселелер әлеуметтік көмек көрсету жөніндегі аудандық комиссияда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Қаржыландыру көздері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Жоғарыда көрсетілген жеңілдіктер түрін қаржыландыру көздері болып аудандық бюджет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Есеп, бақылау, есеп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Үйде тәрбиеленетін және оқытылатын мүгедек-балаларға арналған атаулы әлеуметтік көмек көрсету және оны тағайындау бойынша есеп бақылау және есеп беруді жүргізу, шараларды жүзеге асыру аудандық еңбек және тұрғындарға әлеуметтік көмек көрсететін бөлімге жүктеледі.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еңбек және әлеуметтік қорғау бөлімі ай сайын аудандық қаржы бөліміне үйде тәрбиеленетін және оқытылатын мүгедек балаларға арналған әлеуметтік атаулы көмек көрсету және оны тағайындау туралы мәліметті тапсырады.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