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f287" w14:textId="aacf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Банктiк компьютер жүйелерiнiң бақылау чегiнiң нысанын және мазмұнын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2002 жылғы 18 желтоқсандағы N 488 қаулысы. Қазақстан Республикасы Әділет министрлігінде 2003 жылғы 22 қаңтарда тіркелді. Тіркеу N 2134. Күші жойылды - Қазақстан Республикасы Ұлттық Банкі Басқармасының 2008 жылғы 31 желтоқсандағы N 117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Ұлттық Банкі Басқармасының 2008.12.31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 Бұйрықтан үзінді 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649-бабына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сәйкес,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мақсатында Қазақстан Республикасы Ұлттық Банкінің Басқармасы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қаулы 2010 жылғы 13 тамыздан бастап қолданысқа енгізілетін 1-тармақтың 3) тармақшасын қоспағанда ресми жарияланған күннен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Осы қаулы қолданысқа енгізілген күннен бастап: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Қазақстан Республикасының Ұлттық Банкі Басқармасының "Банктік компьютер жүйелерінің бақылау чегінің нысанын және мазмұнын белгілеу туралы" 2002 жылғы 18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488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қаулысының (Нормативтік құқықтық актілерді мемлекеттік тіркеу тізілімінде N 2134 тіркелген) күші жойылды деп танылсын;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Ұлттық Банк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Төрағасы                                       Ә. Сәйденов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"Фискальдық жады бар бақылау-касса машиналарын қолдану ережесiн бекiту туралы" 2002 жылғы 18 сәуiрдегi N 449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сәйкес, сондай-ақ Қазақстан Республикасының банктiк заңдарында көзделген және қолма-қол ақша арқылы жүзеге асырылатын операцияларды жүргiзу кезiнде тұтынушылармен ақшалай есеп айырысуларды тiркеу үшiн пайдаланылатын банктiк компьютер жүйелерiнiң бақылау чегiнiң (бұдан әрi - БКЖ бақылау чегi) нысанын және мазмұнын белгiлеу мақсатында, Қазақстан Республикасы Ұлттық Банкiнiң Басқармасы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екiншi деңгейдегi банктерi (бұдан әрi - банк) үшiн Қазақстан Республикасының банктiк заңдарында көзделген және қолма-қол ақша арқылы жүзеге асырылатын операциялар (осы қаулының 4-тармағында көрсетiлген операцияларды қоспағанда) бойынша банктiк компьютер жүйесi беретiн БКЖ бақылау чегiнiң мынадай мiндеттi деректемелерi белгiленсiн: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банктiң (құрылымдық бөлiмшенiң) атауы;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 төлеушiнiң (құрылымдық бөлiмшенiң) тiркеу нөмiрi;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банктiк компьютер жүйесiнiң салық органындағы тiркеу нөмiрi;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банктiң (құрылымдық бөлiмшенiң) орналасқан жерi;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БКЖ бақылау чегiнiң банкте (құрылымдық бөлiмшеде) берiлген рет нөмiрi;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операция жүргiзiлген күн және уақыт;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операцияның атауы;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жүргiзiлген әрбiр операцияның сомасы;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жүргiзiлген операциялар бойынша жалпы қорытынды.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Қосылған құн салығы (бұдан әрi - ҚҚС) көрсетiлетiн БКЖ бақылау чегiнде қосымша мынадай ақпарат болуы тиiс: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ҚҚС бойынша есепке алу туралы куәлiктiң сериясы мен нөмiрi;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ҚҚС сомасы.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БКЖ бақылау чегiнiң осы қаулының 1 және 2-тармақтарында көзделген деректемелерi мiндеттi түрде көрсетiлген тiк бұрышты нысаны болады.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Төлем карточкаларын пайдалану арқылы жүргiзiлетiн операциялар бойынша БКЖ бақылау чегiнiң нысаны және мазмұны Қазақстан Республикасы Ұлттық Банкiнiң нормативтiк құқықтық актiлерiнде белгiленедi.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Қазақстан Республикасының Әдiлет министрлiгiнде мемлекеттiк тiркелген күннен бастап бiр айлық мерзiмде күшiне енгiзiледi.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Бухгалтерлiк есеп департаментi (Шалғымбаева Н.Т.):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Қазақстан Республикасының Әдiлет министрлiгiнде мемлекеттiк тiркеуден өткiзу шараларын қабылдасын;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бастап екi апталық мерзiмде оны екiншi деңгейдегi банктерге жiберсiн.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Қазақстан Республикасының Ұлттық Банкi Төрағасының орынбасары Н.Қ.Абдулинаға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