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74c2" w14:textId="1967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Каржы министрлiгiнiң "Бухгалтерлiк есептiң 29 ғылыми-зерттеу және тәжiрибелiк-конструкторлық жұмыстарға арналған шығындарды есепке алу" ережесiн (стандарттарын) бекiту туралы" N 824 тiркелген 1999 жылғы 19 мамырдағы N 210 және "Бухгалтерлiк есептiң 28 "Материалдық емес активтердi есепке алу" Ережесiн (стандарттарын) бекiту туралы" N 935 тiркелген 1999 жылғы 10 қыркүйектегi N 490 бұйрықтарына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4 қарашадағы N 558 бұйрығы. Қазақстан Республикасы Әділет министрлігінде 2002 жылғы 28 қарашада тіркелді. Тіркеу N 2059. Күші жойылды - ҚР Қаржы министрінің 2007.06.21. N 217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Күші жойылды - ҚР Қаржы министрінің 2007.06.21.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бұйрығымен.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Бухгалтерлiк есепке алудың нормативтiк базасын Қазақстан Республикасының заңнамасына сәйкес келтiру мақсатында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"Бухгалтерлiк есептiң 29 "Ғылыми-зерттеу және тәжiрибелiк-конструкторлық жұмыстарға арналған шығындарды есепке алу" ережесiн (стандарттарын) бекiту туралы" Қазақстан Республикасы Қаржы министрлiгiнiң 1999 жылғы 19 мамырдағы N 210 (Қазақстан Республикасының Әдiлет министрлiгiнде 1999 жылғы 26 маусымда N 824 тiркелген және 2000 жылғы N 2 Ақпараттық бюллетеньде ресми жарияланған)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29 "Ғылыми-зерттеу және тәжiрибелiк-конструкторлық жұмыстарға шығындар есебi" бухгалтерлiк есебiнiң ережесiне (стандартына):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1-сiлтеме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 барлық мәтiнi бойынша "субъектiлер", "субъект", "субъектiнiң" деген сөздер "ұйымдар", "ұйым", "ұйымның"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"Бухгалтерлiк есептiң 28 "Материалдық емес активтердi есепке алу" Ережесiн (стандарттарын) бекiту туралы" Қазақстан Республикасының Қаржы министрлiгi Бухгалтерлiк есеп және аудит әдiснамасы департаментiнiң 1999 жылғы 10 қыркүйектегi N 490 (Қазақстан Республикасының Әдiлет министрлiгiнде 1999 жылғы 18 қазанда N 935 тiркелген және 2000 жылғы N 2 Ақпараттық бюллетеньде ресми жарияланған)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бухгалтерлiк есептiң 28 "Материалдық емес активтердi есепке алу" ережесi (стандартында):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сiлтеме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 бүкiл мәтiнi бойынша "субъектiлерге", "субъект", "субъектiнiң", "субъектiлердiң", "субъектiдегi", "субъектiнiң өзi" деген сөздер "ұйымдарға", "ұйым", "ұйымның" "ұйымдардың", "ұйымдағы", "ұйымның өзi"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тармақшасындағы "Табыс салығы бойынша есеп жүргiзу" деген сөздер "Корпоративтiк табыс салығы бойынша есеп жүргiзу"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 "тауарларды (жұмыстарды, қызметтердi)" деген сөздер "дайын өнiмдi (тауарларды, жұмыстарды, қызметтердi)"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 "жойылу құнының айырмасы" деген сөздер "жойылу құнын шегергенде"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19-тармақта "бiрiгуi" деген сөзден кейiн "(қосылуы)" деген сөзбен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"бiрiгуi" деген сөзден кейiн "(қосылуы)"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 "сатып алынатын субъектiнiң" деген сөздер "сатып алынатын ұйымның"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35-тармақта "қаржы-шаруашылық қызметiнiң нәтижелерi туралы есептемеде" деген сөздер "кiрiстер мен шығыстар туралы есепте"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Бухгалтерлiк есеп және аудит әдiснамасы департаментi белгiленген тәртiппен осы бұйрықтың Қазақстан Республикасының Әдiлет министрлiгiнде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Қаржы бiрiншi вице-министрi Б.Б.Жәмiшевке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Әдiлет министрлiгiнде мемлекеттiк тiркелген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