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d865" w14:textId="e33d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нотариаттық iс-әрекеттердi жасау тәртiбi туралы нұсқаулықты бекiту туралы" Қазақстан Республикасы Әдiлет министрiнің 1998 жылғы 28 шiлдедегi N 539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22 қарашадағы N 175 бұйрығы. Қазақстан Республикасы Әділет министрлігінде 2002 жылғы 28 қарашада тіркелді Трікеу N 2058. Күші жойылды - Қазақстан Республикасы Әділет министрінің 2012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Нотариаттық iс-әрекеттердi жасау тәртiбiн жетiлдiру мақсатында БҰЙЫРАМЫН: </w:t>
      </w:r>
    </w:p>
    <w:bookmarkEnd w:id="0"/>
    <w:bookmarkStart w:name="z2" w:id="1"/>
    <w:p>
      <w:pPr>
        <w:spacing w:after="0"/>
        <w:ind w:left="0"/>
        <w:jc w:val="both"/>
      </w:pPr>
      <w:r>
        <w:rPr>
          <w:rFonts w:ascii="Times New Roman"/>
          <w:b w:val="false"/>
          <w:i w:val="false"/>
          <w:color w:val="000000"/>
          <w:sz w:val="28"/>
        </w:rPr>
        <w:t>
      1. "Қазақстан Республикасында нотариаттық iс-әрекеттердi жасау тәртiбi туралы нұсқаулықты бекiту туралы" Қазақстан Республикасы Әдiлет министрiнің 1998 жылғы 28 шiлдедегi N 539 </w:t>
      </w:r>
      <w:r>
        <w:rPr>
          <w:rFonts w:ascii="Times New Roman"/>
          <w:b w:val="false"/>
          <w:i w:val="false"/>
          <w:color w:val="000000"/>
          <w:sz w:val="28"/>
        </w:rPr>
        <w:t xml:space="preserve">бұйрығына </w:t>
      </w:r>
      <w:r>
        <w:rPr>
          <w:rFonts w:ascii="Times New Roman"/>
          <w:b w:val="false"/>
          <w:i w:val="false"/>
          <w:color w:val="000000"/>
          <w:sz w:val="28"/>
        </w:rPr>
        <w:t xml:space="preserve"> (Әдiлет министрлiгіндe N 564 тiркелген, 1998 жылғы 30 қарашада N 8 "Қазақстан Республикасының орталық атқарушы және өзге де мемлекеттiк органдарының нормативтiк құқықтық актiлерi бюллетенiнде жарияланған, Қазақстан Республикасы Әдiлет министрiнiң 1998 жылғы 28 шiлдедегi N 539 бұйрығына толықтыру енгiзу туралы" Қазақстан Республикасы Әдiлет министрiнің 2000 жылғы 29 қаңтардағы N 7 </w:t>
      </w:r>
      <w:r>
        <w:rPr>
          <w:rFonts w:ascii="Times New Roman"/>
          <w:b w:val="false"/>
          <w:i w:val="false"/>
          <w:color w:val="000000"/>
          <w:sz w:val="28"/>
        </w:rPr>
        <w:t xml:space="preserve">бұйрығы </w:t>
      </w:r>
      <w:r>
        <w:rPr>
          <w:rFonts w:ascii="Times New Roman"/>
          <w:b w:val="false"/>
          <w:i w:val="false"/>
          <w:color w:val="000000"/>
          <w:sz w:val="28"/>
        </w:rPr>
        <w:t xml:space="preserve"> және "Қазақстан Республикасы Әдiлет министрiнің 1998 жылғы 28 шiлдедегi N 539 бұйрығына толықтыру енгізу туралы Қазақстан Республикасы Әдiлет министрiнің 2000 жылғы 20 қарашадағы N 527-К </w:t>
      </w:r>
      <w:r>
        <w:rPr>
          <w:rFonts w:ascii="Times New Roman"/>
          <w:b w:val="false"/>
          <w:i w:val="false"/>
          <w:color w:val="000000"/>
          <w:sz w:val="28"/>
        </w:rPr>
        <w:t xml:space="preserve">бұйрығы </w:t>
      </w:r>
      <w:r>
        <w:rPr>
          <w:rFonts w:ascii="Times New Roman"/>
          <w:b w:val="false"/>
          <w:i w:val="false"/>
          <w:color w:val="000000"/>
          <w:sz w:val="28"/>
        </w:rPr>
        <w:t xml:space="preserve">") мынадай өзгерiстер мен толықтырулар енгiзсін: </w:t>
      </w:r>
      <w:r>
        <w:br/>
      </w:r>
      <w:r>
        <w:rPr>
          <w:rFonts w:ascii="Times New Roman"/>
          <w:b w:val="false"/>
          <w:i w:val="false"/>
          <w:color w:val="000000"/>
          <w:sz w:val="28"/>
        </w:rPr>
        <w:t xml:space="preserve">
      көрсетiлген Бұйрықпен бекiтiлген Қазақстан Республикасында нотариаттық iс-әрекеттердi жасау тәртiбi туралы нұсқаулыққа: </w:t>
      </w:r>
    </w:p>
    <w:bookmarkEnd w:id="1"/>
    <w:bookmarkStart w:name="z3" w:id="2"/>
    <w:p>
      <w:pPr>
        <w:spacing w:after="0"/>
        <w:ind w:left="0"/>
        <w:jc w:val="both"/>
      </w:pPr>
      <w:r>
        <w:rPr>
          <w:rFonts w:ascii="Times New Roman"/>
          <w:b w:val="false"/>
          <w:i w:val="false"/>
          <w:color w:val="000000"/>
          <w:sz w:val="28"/>
        </w:rPr>
        <w:t xml:space="preserve">
      1) 4-тармақта "еңбек келiсiмiмен" деген сөздер "жеке еңбек шартымен"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20-тармақтың бiрiншi абзацы мынадай редакцияда жазылсын: </w:t>
      </w:r>
      <w:r>
        <w:br/>
      </w:r>
      <w:r>
        <w:rPr>
          <w:rFonts w:ascii="Times New Roman"/>
          <w:b w:val="false"/>
          <w:i w:val="false"/>
          <w:color w:val="000000"/>
          <w:sz w:val="28"/>
        </w:rPr>
        <w:t xml:space="preserve">
      "Заңды тұлғаның бiрiншi басшының өкiлеттiгi, Жарғы (Ереже), заңды тұлғаны тiркеу туралы куәлiк, оны қызметке тағайындау туралы бұйрық, қызметке сайлау туралы жиналыс хаттамасы бойынша тексерiледi"; </w:t>
      </w:r>
    </w:p>
    <w:bookmarkEnd w:id="3"/>
    <w:bookmarkStart w:name="z5" w:id="4"/>
    <w:p>
      <w:pPr>
        <w:spacing w:after="0"/>
        <w:ind w:left="0"/>
        <w:jc w:val="both"/>
      </w:pPr>
      <w:r>
        <w:rPr>
          <w:rFonts w:ascii="Times New Roman"/>
          <w:b w:val="false"/>
          <w:i w:val="false"/>
          <w:color w:val="000000"/>
          <w:sz w:val="28"/>
        </w:rPr>
        <w:t xml:space="preserve">
      3) 23-тармақта "тегi" деген сөзден кейiн "аты және әкесiнiң аты"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4) 24-тармақ мынадай мазмұндағы абзацпен толықтырылсын: </w:t>
      </w:r>
      <w:r>
        <w:br/>
      </w:r>
      <w:r>
        <w:rPr>
          <w:rFonts w:ascii="Times New Roman"/>
          <w:b w:val="false"/>
          <w:i w:val="false"/>
          <w:color w:val="000000"/>
          <w:sz w:val="28"/>
        </w:rPr>
        <w:t xml:space="preserve">
      "Нотариус нотариаттық iс-әрекеттердi тiркеуге арналған тiзiлiмге, тегi, аты, әкесiнiң аты, және туған жерi, тұрғылықты жерi, жеке басын куәландыратын құжат туралы деректердi көрсетiп, құжатқа қол қойған адам туралы мәлiмет енгiзедi"; </w:t>
      </w:r>
    </w:p>
    <w:bookmarkEnd w:id="5"/>
    <w:bookmarkStart w:name="z7" w:id="6"/>
    <w:p>
      <w:pPr>
        <w:spacing w:after="0"/>
        <w:ind w:left="0"/>
        <w:jc w:val="both"/>
      </w:pPr>
      <w:r>
        <w:rPr>
          <w:rFonts w:ascii="Times New Roman"/>
          <w:b w:val="false"/>
          <w:i w:val="false"/>
          <w:color w:val="000000"/>
          <w:sz w:val="28"/>
        </w:rPr>
        <w:t xml:space="preserve">
      5) 27-тармақ мынадай мазмұндағы абзацпен толықтырылсын: </w:t>
      </w:r>
      <w:r>
        <w:br/>
      </w:r>
      <w:r>
        <w:rPr>
          <w:rFonts w:ascii="Times New Roman"/>
          <w:b w:val="false"/>
          <w:i w:val="false"/>
          <w:color w:val="000000"/>
          <w:sz w:val="28"/>
        </w:rPr>
        <w:t xml:space="preserve">
      "Нотариус нотариаттық iс-әрекеттердi тiркеу үшін құжатты аударған тұлға туралы мәліметте тегін, атын, әкесінің атын, туған күні мен жерін, тұрғылықты орнын, құжаттары туралы мәлiметтердi, жеке басын куәландыратын құжат туралы деректердi көрсете отырып, тiзiлiмге жазу енгiзедi."; </w:t>
      </w:r>
    </w:p>
    <w:bookmarkEnd w:id="6"/>
    <w:bookmarkStart w:name="z8" w:id="7"/>
    <w:p>
      <w:pPr>
        <w:spacing w:after="0"/>
        <w:ind w:left="0"/>
        <w:jc w:val="both"/>
      </w:pPr>
      <w:r>
        <w:rPr>
          <w:rFonts w:ascii="Times New Roman"/>
          <w:b w:val="false"/>
          <w:i w:val="false"/>
          <w:color w:val="000000"/>
          <w:sz w:val="28"/>
        </w:rPr>
        <w:t xml:space="preserve">
      6) 29-тармақта: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"Жеке басын куәландырылатын ұсынылған құжаттар күмән тудырған жағдайда, нотариус нотариаттық iс-әрекеттер жасауға жүгiнген адамның жеке басын растайтын қосымша құжаттарды (әскери билет, қызметтiк куәлiк және т.б.) талап ете алады, бұл туралы нотариаттық iс-әрекеттердi тiркеу жөнiндегі тiзiлiмге белгi соғылады.";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"Егер құжат нотариустың iсiнде сақтауға қалдырылса нотариалды куәландыратын құжатта не нотариус iсiнде құжат сақтауға қалдырылмаған жағдайда тiзiлiмде заңды және жеке тұлғалар туралы мәлiмет көрсетiледі."; </w:t>
      </w:r>
    </w:p>
    <w:bookmarkEnd w:id="7"/>
    <w:bookmarkStart w:name="z9" w:id="8"/>
    <w:p>
      <w:pPr>
        <w:spacing w:after="0"/>
        <w:ind w:left="0"/>
        <w:jc w:val="both"/>
      </w:pPr>
      <w:r>
        <w:rPr>
          <w:rFonts w:ascii="Times New Roman"/>
          <w:b w:val="false"/>
          <w:i w:val="false"/>
          <w:color w:val="000000"/>
          <w:sz w:val="28"/>
        </w:rPr>
        <w:t xml:space="preserve">
      7) 34-тармақтағы "нотариустың қалауы бойынша немесе мүдделi адамдардың"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8) 46-тармақта "мүдделi адамдарға" деген сөздер "мұрагерлерге" деген сөзбен ауыстырылсын; </w:t>
      </w:r>
    </w:p>
    <w:bookmarkEnd w:id="9"/>
    <w:bookmarkStart w:name="z11" w:id="10"/>
    <w:p>
      <w:pPr>
        <w:spacing w:after="0"/>
        <w:ind w:left="0"/>
        <w:jc w:val="both"/>
      </w:pPr>
      <w:r>
        <w:rPr>
          <w:rFonts w:ascii="Times New Roman"/>
          <w:b w:val="false"/>
          <w:i w:val="false"/>
          <w:color w:val="000000"/>
          <w:sz w:val="28"/>
        </w:rPr>
        <w:t>
      9) 50-тармақта "Мемлекеттiк баж туралы" "Қазақстан Республикасы Заңының 3-тарауының 10-бабы" деген сөздер "Салық және бюджетке төленетiн басқа міндеттi төлемдер туралы (Салық кодексi)"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 502-бабы"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10) 54-тармақта "мүлiктiң сақтаушысымен", "мүлiк сақтаушы" деген сөздер "мұрагерлiктi сенiмгерлiк басқарушымен", "мұрагерлiктi сенiмгерлiк басқарушы"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11) 58-тармақта "қажет болған жағдайларда"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12) 63-тармақта "ата-аналар", "ата-аналарының" деген сөздер "ата-аналарының бipi", "ата-аналарының бiреуінің"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13) 65-тармақта "қозғалмайтын" деген сөз алынып тасталсын; </w:t>
      </w:r>
    </w:p>
    <w:bookmarkEnd w:id="14"/>
    <w:bookmarkStart w:name="z16" w:id="15"/>
    <w:p>
      <w:pPr>
        <w:spacing w:after="0"/>
        <w:ind w:left="0"/>
        <w:jc w:val="both"/>
      </w:pPr>
      <w:r>
        <w:rPr>
          <w:rFonts w:ascii="Times New Roman"/>
          <w:b w:val="false"/>
          <w:i w:val="false"/>
          <w:color w:val="000000"/>
          <w:sz w:val="28"/>
        </w:rPr>
        <w:t xml:space="preserve">
      14) 67-тармақ мынадай мазмұндағы екiншi абзацпен толықтырылсын: </w:t>
      </w:r>
      <w:r>
        <w:br/>
      </w:r>
      <w:r>
        <w:rPr>
          <w:rFonts w:ascii="Times New Roman"/>
          <w:b w:val="false"/>
          <w:i w:val="false"/>
          <w:color w:val="000000"/>
          <w:sz w:val="28"/>
        </w:rPr>
        <w:t xml:space="preserve">
      "Мемлекеттік тiркеуден өткен жылжымайтын мүлiктi иелiктен айыру туралы шартты бұзған жағдайда, нотариус шартты бұзған сәтте Құқықтық кадастрдың тiркеу парағының көшiрмесi және техникалық сипаттамасы туралы анықтама негiзiнде келiсiмдi куәландырады, оны белгiленген тәртіпте тiркейдi және құқықты белгiлейтiн құжатты мүлiк иесiне қайтарады."; </w:t>
      </w:r>
    </w:p>
    <w:bookmarkEnd w:id="15"/>
    <w:bookmarkStart w:name="z17" w:id="16"/>
    <w:p>
      <w:pPr>
        <w:spacing w:after="0"/>
        <w:ind w:left="0"/>
        <w:jc w:val="both"/>
      </w:pPr>
      <w:r>
        <w:rPr>
          <w:rFonts w:ascii="Times New Roman"/>
          <w:b w:val="false"/>
          <w:i w:val="false"/>
          <w:color w:val="000000"/>
          <w:sz w:val="28"/>
        </w:rPr>
        <w:t xml:space="preserve">
      15) 73-тармақ мынадай мазмұндағы екiншi абзацпен толықтырылсын: </w:t>
      </w:r>
      <w:r>
        <w:br/>
      </w:r>
      <w:r>
        <w:rPr>
          <w:rFonts w:ascii="Times New Roman"/>
          <w:b w:val="false"/>
          <w:i w:val="false"/>
          <w:color w:val="000000"/>
          <w:sz w:val="28"/>
        </w:rPr>
        <w:t>
      "Ерлi-зайыптылардың бipeyi жылжымайтын мүлiктi сатып алу жөнiнде мәмiле мен нотариаттық куәландыруды және (немесе) заңда белгiленген тәртiппен тiркеудi талап ететiн мәмiле жасаған кезде басқа жұбайдың келiсiмi қажет ("Неке және отбасы туралы" </w:t>
      </w:r>
      <w:r>
        <w:rPr>
          <w:rFonts w:ascii="Times New Roman"/>
          <w:b w:val="false"/>
          <w:i w:val="false"/>
          <w:color w:val="000000"/>
          <w:sz w:val="28"/>
        </w:rPr>
        <w:t xml:space="preserve">Заңның </w:t>
      </w:r>
      <w:r>
        <w:rPr>
          <w:rFonts w:ascii="Times New Roman"/>
          <w:b w:val="false"/>
          <w:i w:val="false"/>
          <w:color w:val="000000"/>
          <w:sz w:val="28"/>
        </w:rPr>
        <w:t xml:space="preserve"> 33-бабының 2-тармағы). Бұл ретте шарттың мәтінінде сатып алушы мүлiктi өз зайыбының келiсiмiмен сатылығын көрсетуi тиiс."; </w:t>
      </w:r>
    </w:p>
    <w:bookmarkEnd w:id="16"/>
    <w:bookmarkStart w:name="z18" w:id="17"/>
    <w:p>
      <w:pPr>
        <w:spacing w:after="0"/>
        <w:ind w:left="0"/>
        <w:jc w:val="both"/>
      </w:pPr>
      <w:r>
        <w:rPr>
          <w:rFonts w:ascii="Times New Roman"/>
          <w:b w:val="false"/>
          <w:i w:val="false"/>
          <w:color w:val="000000"/>
          <w:sz w:val="28"/>
        </w:rPr>
        <w:t xml:space="preserve">
      16) 78-тармақ мынадай мазмұндағы абзацпен толықтырылсын: </w:t>
      </w:r>
      <w:r>
        <w:br/>
      </w:r>
      <w:r>
        <w:rPr>
          <w:rFonts w:ascii="Times New Roman"/>
          <w:b w:val="false"/>
          <w:i w:val="false"/>
          <w:color w:val="000000"/>
          <w:sz w:val="28"/>
        </w:rPr>
        <w:t>
      "Жер учаскелерiн ғимаратқа (ғимарат, құрылыс) қызмет көрсету үшiн сатып алмаған азаматтар мен мемлекеттiк емес заңды тұлғалар жер учаскелерiн меншiкке сатып алуға немесе жер учаскелерiне құқығын оларды меншiкке сатып алғанға дейiн жалдау шартымен қысқа мерзімді немесе ұзақ мерзiмдi уақытша жер пайдалануға қайта ресiмдеуге тиiс ("Жер туралы" </w:t>
      </w:r>
      <w:r>
        <w:rPr>
          <w:rFonts w:ascii="Times New Roman"/>
          <w:b w:val="false"/>
          <w:i w:val="false"/>
          <w:color w:val="000000"/>
          <w:sz w:val="28"/>
        </w:rPr>
        <w:t xml:space="preserve">Заңның </w:t>
      </w:r>
      <w:r>
        <w:rPr>
          <w:rFonts w:ascii="Times New Roman"/>
          <w:b w:val="false"/>
          <w:i w:val="false"/>
          <w:color w:val="000000"/>
          <w:sz w:val="28"/>
        </w:rPr>
        <w:t xml:space="preserve"> 124-бабы). </w:t>
      </w:r>
      <w:r>
        <w:br/>
      </w:r>
      <w:r>
        <w:rPr>
          <w:rFonts w:ascii="Times New Roman"/>
          <w:b w:val="false"/>
          <w:i w:val="false"/>
          <w:color w:val="000000"/>
          <w:sz w:val="28"/>
        </w:rPr>
        <w:t xml:space="preserve">
      Осындай жер учаскесiне иелiктен айыру құқығы мынадай жағдайда, егер жер учаскесiне уақытша қысқа мерзiмдi немесе ұзақ мерзiмдi жердi жалға беру жағдайында пайдалануда жер учаскесiне құқықтарды қайта ресiмдеу немесе жер учаскесiн меншiкке сатып алу жөнiндегi мiндеттер иелiктен айырушымен шарт бойынша сатып алушымен жүзеге асырылады."; </w:t>
      </w:r>
    </w:p>
    <w:bookmarkEnd w:id="17"/>
    <w:bookmarkStart w:name="z19" w:id="18"/>
    <w:p>
      <w:pPr>
        <w:spacing w:after="0"/>
        <w:ind w:left="0"/>
        <w:jc w:val="both"/>
      </w:pPr>
      <w:r>
        <w:rPr>
          <w:rFonts w:ascii="Times New Roman"/>
          <w:b w:val="false"/>
          <w:i w:val="false"/>
          <w:color w:val="000000"/>
          <w:sz w:val="28"/>
        </w:rPr>
        <w:t xml:space="preserve">
      17) 80-тармақта: </w:t>
      </w:r>
      <w:r>
        <w:br/>
      </w:r>
      <w:r>
        <w:rPr>
          <w:rFonts w:ascii="Times New Roman"/>
          <w:b w:val="false"/>
          <w:i w:val="false"/>
          <w:color w:val="000000"/>
          <w:sz w:val="28"/>
        </w:rPr>
        <w:t xml:space="preserve">
      бiрiншi абзацта "Қазақстан Республикасы Президентiнің "Жер туралы" 22.12.1995 жылғы Заң күшi бар Жарлығына" деген сөздер "Жер туралы" Қазақстан Республикасының Заңына" деген сөздермен ауыстырылсын; </w:t>
      </w:r>
      <w:r>
        <w:br/>
      </w:r>
      <w:r>
        <w:rPr>
          <w:rFonts w:ascii="Times New Roman"/>
          <w:b w:val="false"/>
          <w:i w:val="false"/>
          <w:color w:val="000000"/>
          <w:sz w:val="28"/>
        </w:rPr>
        <w:t>
      1) тармақшада "(Жарлықтың 40-бабының 2-тармағы), сонымен қатар пайдалануға берiлген жер учаскесiнде тұрған жылжымайтын мүлiк объектiлерiн (Жарлықтың 18-бабының 5-тармағы)" деген сөздер "Жер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27-бабының 2-тармағы" деген сөздермен ауыстырылсын; </w:t>
      </w:r>
      <w:r>
        <w:br/>
      </w:r>
      <w:r>
        <w:rPr>
          <w:rFonts w:ascii="Times New Roman"/>
          <w:b w:val="false"/>
          <w:i w:val="false"/>
          <w:color w:val="000000"/>
          <w:sz w:val="28"/>
        </w:rPr>
        <w:t>
      2) тармақшада "Жарлықтың 44-бабының 2-тармағы" деген сөздер "Жер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30-бабының 2-тармағы"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18) 92-тармақ мынадай редакцияда жазылсын: </w:t>
      </w:r>
      <w:r>
        <w:br/>
      </w:r>
      <w:r>
        <w:rPr>
          <w:rFonts w:ascii="Times New Roman"/>
          <w:b w:val="false"/>
          <w:i w:val="false"/>
          <w:color w:val="000000"/>
          <w:sz w:val="28"/>
        </w:rPr>
        <w:t xml:space="preserve">
      "Жылжымайтын мүлiкке құқық белгiлейтiн құжатта көрсетiлген техникалық сипаттама осындай құжатты берген күннен бастап 15 күн ішінде жарамды болып табылады. Құқық белгiлейтiн құжатта көрсетiлген мүліктің техникалық сипаттамасы туралы мәлiметтер иеліктен айыру сәтіндегі құжатта көрсетiлген мәлiметтермен сәйкес келмесе, нотариус осындай өзгерiстердің тiркелгенiн растайтын құжатты талап етедi."; </w:t>
      </w:r>
    </w:p>
    <w:bookmarkEnd w:id="19"/>
    <w:bookmarkStart w:name="z21" w:id="20"/>
    <w:p>
      <w:pPr>
        <w:spacing w:after="0"/>
        <w:ind w:left="0"/>
        <w:jc w:val="both"/>
      </w:pPr>
      <w:r>
        <w:rPr>
          <w:rFonts w:ascii="Times New Roman"/>
          <w:b w:val="false"/>
          <w:i w:val="false"/>
          <w:color w:val="000000"/>
          <w:sz w:val="28"/>
        </w:rPr>
        <w:t xml:space="preserve">
      19) 99-тармақ ", бұл туралы нотариаттық куәландыратын құжаттың мәтiнiнде белгi соғылады"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20) 102-тармақтың екiншi абзацы ", бұл туралы нотариаттық іс-әрекетті жасауды кейiнге қалдыру туралы қаулы шығарылады"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21) 105-тармақта "3 жылдан аса мерзiмге" деген сөздер "5 жылдан аса мерзiмге"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22) 140-тармақта "қол қойған адамның" деген сөздерден кейiн "куәгердің" деген сөзбен толықтырылсын; </w:t>
      </w:r>
    </w:p>
    <w:bookmarkEnd w:id="23"/>
    <w:bookmarkStart w:name="z25" w:id="24"/>
    <w:p>
      <w:pPr>
        <w:spacing w:after="0"/>
        <w:ind w:left="0"/>
        <w:jc w:val="both"/>
      </w:pPr>
      <w:r>
        <w:rPr>
          <w:rFonts w:ascii="Times New Roman"/>
          <w:b w:val="false"/>
          <w:i w:val="false"/>
          <w:color w:val="000000"/>
          <w:sz w:val="28"/>
        </w:rPr>
        <w:t xml:space="preserve">
      23) 189-тармақта "одан" деген сөз "мұрагерліктен немесе"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24) 237-тармақтың екiншi абзацы мынадай мазмұндағы сөйлеммен толықтырылсын: </w:t>
      </w:r>
      <w:r>
        <w:br/>
      </w:r>
      <w:r>
        <w:rPr>
          <w:rFonts w:ascii="Times New Roman"/>
          <w:b w:val="false"/>
          <w:i w:val="false"/>
          <w:color w:val="000000"/>
          <w:sz w:val="28"/>
        </w:rPr>
        <w:t xml:space="preserve">
      "Бұл ретте нотариустың iстерiнде құқық белгілейтiн құжаттың көшiрмесi қалады."; </w:t>
      </w:r>
    </w:p>
    <w:bookmarkEnd w:id="25"/>
    <w:bookmarkStart w:name="z27" w:id="26"/>
    <w:p>
      <w:pPr>
        <w:spacing w:after="0"/>
        <w:ind w:left="0"/>
        <w:jc w:val="both"/>
      </w:pPr>
      <w:r>
        <w:rPr>
          <w:rFonts w:ascii="Times New Roman"/>
          <w:b w:val="false"/>
          <w:i w:val="false"/>
          <w:color w:val="000000"/>
          <w:sz w:val="28"/>
        </w:rPr>
        <w:t xml:space="preserve">
      25) 252-тармақта "ресмилендiру" деген сөзден кейiн "немесе апостиль" деген сөздермен толықтырылсын; </w:t>
      </w:r>
    </w:p>
    <w:bookmarkEnd w:id="26"/>
    <w:bookmarkStart w:name="z28" w:id="27"/>
    <w:p>
      <w:pPr>
        <w:spacing w:after="0"/>
        <w:ind w:left="0"/>
        <w:jc w:val="both"/>
      </w:pPr>
      <w:r>
        <w:rPr>
          <w:rFonts w:ascii="Times New Roman"/>
          <w:b w:val="false"/>
          <w:i w:val="false"/>
          <w:color w:val="000000"/>
          <w:sz w:val="28"/>
        </w:rPr>
        <w:t xml:space="preserve">
      26) 260-тармақ мынадай мазмұндағы екiншi абзацпен толықтырылсын: </w:t>
      </w:r>
      <w:r>
        <w:br/>
      </w:r>
      <w:r>
        <w:rPr>
          <w:rFonts w:ascii="Times New Roman"/>
          <w:b w:val="false"/>
          <w:i w:val="false"/>
          <w:color w:val="000000"/>
          <w:sz w:val="28"/>
        </w:rPr>
        <w:t xml:space="preserve">
      "Нотариус құжатта 14 пен 18 жас аралығындағы кәмелетке толмағандардың қолының дұрыстығын ата-аналарының (асырап алушылардың, қамқоршылардың) қатысуымен, ал әрекет қабiлеттiлiгi шектеулi адамдардың - қамқоршылардың келiсiмiмен куәландырады."; </w:t>
      </w:r>
    </w:p>
    <w:bookmarkEnd w:id="27"/>
    <w:bookmarkStart w:name="z29" w:id="28"/>
    <w:p>
      <w:pPr>
        <w:spacing w:after="0"/>
        <w:ind w:left="0"/>
        <w:jc w:val="both"/>
      </w:pPr>
      <w:r>
        <w:rPr>
          <w:rFonts w:ascii="Times New Roman"/>
          <w:b w:val="false"/>
          <w:i w:val="false"/>
          <w:color w:val="000000"/>
          <w:sz w:val="28"/>
        </w:rPr>
        <w:t xml:space="preserve">
      27) 264-тармақ мынадай мазмұндағы абзацпен толықтырылсын: </w:t>
      </w:r>
      <w:r>
        <w:br/>
      </w:r>
      <w:r>
        <w:rPr>
          <w:rFonts w:ascii="Times New Roman"/>
          <w:b w:val="false"/>
          <w:i w:val="false"/>
          <w:color w:val="000000"/>
          <w:sz w:val="28"/>
        </w:rPr>
        <w:t xml:space="preserve">
      "Қол қою құқығына заңды тұлғаның құқық қабілеттілiгiн және лауазымды адамның өкiлеттiгiн растайтын құжаттардың көшiрмесi нотариуста қалады."; </w:t>
      </w:r>
    </w:p>
    <w:bookmarkEnd w:id="28"/>
    <w:bookmarkStart w:name="z30" w:id="29"/>
    <w:p>
      <w:pPr>
        <w:spacing w:after="0"/>
        <w:ind w:left="0"/>
        <w:jc w:val="both"/>
      </w:pPr>
      <w:r>
        <w:rPr>
          <w:rFonts w:ascii="Times New Roman"/>
          <w:b w:val="false"/>
          <w:i w:val="false"/>
          <w:color w:val="000000"/>
          <w:sz w:val="28"/>
        </w:rPr>
        <w:t xml:space="preserve">
      28) 267-тармақта "ресмилендiргенді" деген сөзден кейiн "немесе апостилi" деген сөздермен толықтырылсын; </w:t>
      </w:r>
    </w:p>
    <w:bookmarkEnd w:id="29"/>
    <w:bookmarkStart w:name="z31" w:id="30"/>
    <w:p>
      <w:pPr>
        <w:spacing w:after="0"/>
        <w:ind w:left="0"/>
        <w:jc w:val="both"/>
      </w:pPr>
      <w:r>
        <w:rPr>
          <w:rFonts w:ascii="Times New Roman"/>
          <w:b w:val="false"/>
          <w:i w:val="false"/>
          <w:color w:val="000000"/>
          <w:sz w:val="28"/>
        </w:rPr>
        <w:t xml:space="preserve">
      29) 272-тармақ мынадай мазмұндағы екінші абзацпен толықтырылсын: </w:t>
      </w:r>
      <w:r>
        <w:br/>
      </w:r>
      <w:r>
        <w:rPr>
          <w:rFonts w:ascii="Times New Roman"/>
          <w:b w:val="false"/>
          <w:i w:val="false"/>
          <w:color w:val="000000"/>
          <w:sz w:val="28"/>
        </w:rPr>
        <w:t xml:space="preserve">
      "Нотариус кәмелетке толмағанның жеке басын анықтау бойынша қосымша шаралар (көршiлерден, мұғалiмдерден және т.б. сұрау) қолдануы мүмкiн"; </w:t>
      </w:r>
    </w:p>
    <w:bookmarkEnd w:id="30"/>
    <w:bookmarkStart w:name="z32" w:id="31"/>
    <w:p>
      <w:pPr>
        <w:spacing w:after="0"/>
        <w:ind w:left="0"/>
        <w:jc w:val="both"/>
      </w:pPr>
      <w:r>
        <w:rPr>
          <w:rFonts w:ascii="Times New Roman"/>
          <w:b w:val="false"/>
          <w:i w:val="false"/>
          <w:color w:val="000000"/>
          <w:sz w:val="28"/>
        </w:rPr>
        <w:t xml:space="preserve">
      30) 16-тарау мынадай мазмұндағы 297-1-тармақпен толықтырылсын: </w:t>
      </w:r>
      <w:r>
        <w:br/>
      </w:r>
      <w:r>
        <w:rPr>
          <w:rFonts w:ascii="Times New Roman"/>
          <w:b w:val="false"/>
          <w:i w:val="false"/>
          <w:color w:val="000000"/>
          <w:sz w:val="28"/>
        </w:rPr>
        <w:t xml:space="preserve">
      "297-1. Нотариустың депозиттiк есебiндегi ақша нотариустың табысы болып табылмайды."; </w:t>
      </w:r>
    </w:p>
    <w:bookmarkEnd w:id="31"/>
    <w:bookmarkStart w:name="z33" w:id="32"/>
    <w:p>
      <w:pPr>
        <w:spacing w:after="0"/>
        <w:ind w:left="0"/>
        <w:jc w:val="both"/>
      </w:pPr>
      <w:r>
        <w:rPr>
          <w:rFonts w:ascii="Times New Roman"/>
          <w:b w:val="false"/>
          <w:i w:val="false"/>
          <w:color w:val="000000"/>
          <w:sz w:val="28"/>
        </w:rPr>
        <w:t xml:space="preserve">
      31) 360-тармақта "ресмилендiрілген" деген сөздің алдынан "оларға апостиль қойған не" сөздермен толықтырылсын. </w:t>
      </w:r>
      <w:r>
        <w:br/>
      </w:r>
      <w:r>
        <w:rPr>
          <w:rFonts w:ascii="Times New Roman"/>
          <w:b w:val="false"/>
          <w:i w:val="false"/>
          <w:color w:val="000000"/>
          <w:sz w:val="28"/>
        </w:rPr>
        <w:t xml:space="preserve">
      2. Бұйрық мемлекеттiк тiркелген сәттен бастап қолданысқа енгiзiледi және жариялануға жатады. </w:t>
      </w:r>
    </w:p>
    <w:bookmarkEnd w:id="3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