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7e4d" w14:textId="7d07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статистикалық есептілікті табыс ету тәртіптерін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Статистика жөніндегі агенттігі төрағасының 2002 жылғы 10 шілдедегі N 72 бұйрығы. Қазақстан Республикасы Әділет министрлігінде 2002 жылғы 9 тамызда тіркелді. Тіркеу N 1947. Күші жойылды - Қазақстан Республикасы Статистика агенттігі Төрағасының 2010 жылғы 29 сәуірдегі № 100 Бұйрығымен</w:t>
      </w:r>
    </w:p>
    <w:p>
      <w:pPr>
        <w:spacing w:after="0"/>
        <w:ind w:left="0"/>
        <w:jc w:val="both"/>
      </w:pPr>
      <w:r>
        <w:rPr>
          <w:rFonts w:ascii="Times New Roman"/>
          <w:b w:val="false"/>
          <w:i w:val="false"/>
          <w:color w:val="ff0000"/>
          <w:sz w:val="28"/>
        </w:rPr>
        <w:t xml:space="preserve">      Күші жойылды - Қазақстан Республикасы Статистика агенттігі Төрағасының 2010.04.29 </w:t>
      </w:r>
      <w:r>
        <w:rPr>
          <w:rFonts w:ascii="Times New Roman"/>
          <w:b w:val="false"/>
          <w:i w:val="false"/>
          <w:color w:val="ff0000"/>
          <w:sz w:val="28"/>
        </w:rPr>
        <w:t>№ 100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2002 жылғы 15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xml:space="preserve">  сәйкес және мемлекеттік статистиканың нормативтік құқықтық базасын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Республикасында статистикалық есептілікті табыс ету тәртіптері бекітілсін және олар Қазақстан Республикасының Әділет министрлігінде мемлекеттік тіркеуден өткізілген күнінен бастап қолданысқа енгізілсін.  </w:t>
      </w:r>
      <w:r>
        <w:br/>
      </w:r>
      <w:r>
        <w:rPr>
          <w:rFonts w:ascii="Times New Roman"/>
          <w:b w:val="false"/>
          <w:i w:val="false"/>
          <w:color w:val="000000"/>
          <w:sz w:val="28"/>
        </w:rPr>
        <w:t>
      2. Қазақстан Республикасы Статистика жөніндегі агенттігінің 2000 жылғы 26 маусымдағы N 44 </w:t>
      </w:r>
      <w:r>
        <w:rPr>
          <w:rFonts w:ascii="Times New Roman"/>
          <w:b w:val="false"/>
          <w:i w:val="false"/>
          <w:color w:val="000000"/>
          <w:sz w:val="28"/>
        </w:rPr>
        <w:t>бұйрығымен</w:t>
      </w:r>
      <w:r>
        <w:rPr>
          <w:rFonts w:ascii="Times New Roman"/>
          <w:b w:val="false"/>
          <w:i w:val="false"/>
          <w:color w:val="000000"/>
          <w:sz w:val="28"/>
        </w:rPr>
        <w:t xml:space="preserve"> бекітіліп, бұрын қолданыста жүрген Қазақстан Республикасында статистикалық есепті табыс ету тәртіптерінің күші осы Тәртіптер қолданысқа енгізілген сәттен бастап жойылсын.  </w:t>
      </w:r>
      <w:r>
        <w:br/>
      </w:r>
      <w:r>
        <w:rPr>
          <w:rFonts w:ascii="Times New Roman"/>
          <w:b w:val="false"/>
          <w:i w:val="false"/>
          <w:color w:val="000000"/>
          <w:sz w:val="28"/>
        </w:rPr>
        <w:t xml:space="preserve">
      3. Үйлестіру және статистикалық нұсқаулықтар департаменті осы бұйрықты және Қазақстан Республикасында статистикалық есептілікті табыс ету тәртіптерін Қазақстан Республикасының Әділет министрлігінде мемлекеттік тіркеуден өткізілген күнінен бастап бір ай мерзім ішінде мемлекеттік статистикалық органдарына жеткізсін.  </w:t>
      </w:r>
      <w:r>
        <w:br/>
      </w:r>
      <w:r>
        <w:rPr>
          <w:rFonts w:ascii="Times New Roman"/>
          <w:b w:val="false"/>
          <w:i w:val="false"/>
          <w:color w:val="000000"/>
          <w:sz w:val="28"/>
        </w:rPr>
        <w:t xml:space="preserve">
      4. Осы бұйрықтың орындалуын бақылау Қазақстан Республикасының Статистика жөніндегі агенттігі төрағасының бірінші орынбасары Ю.Қ.Шоқамановқа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жөніндегі  </w:t>
      </w:r>
      <w:r>
        <w:br/>
      </w:r>
      <w:r>
        <w:rPr>
          <w:rFonts w:ascii="Times New Roman"/>
          <w:b w:val="false"/>
          <w:i w:val="false"/>
          <w:color w:val="000000"/>
          <w:sz w:val="28"/>
        </w:rPr>
        <w:t xml:space="preserve">
агенттігінің      </w:t>
      </w:r>
      <w:r>
        <w:br/>
      </w:r>
      <w:r>
        <w:rPr>
          <w:rFonts w:ascii="Times New Roman"/>
          <w:b w:val="false"/>
          <w:i w:val="false"/>
          <w:color w:val="000000"/>
          <w:sz w:val="28"/>
        </w:rPr>
        <w:t xml:space="preserve">
2002 жылғы 10 шілдедегі </w:t>
      </w:r>
      <w:r>
        <w:br/>
      </w:r>
      <w:r>
        <w:rPr>
          <w:rFonts w:ascii="Times New Roman"/>
          <w:b w:val="false"/>
          <w:i w:val="false"/>
          <w:color w:val="000000"/>
          <w:sz w:val="28"/>
        </w:rPr>
        <w:t xml:space="preserve">
N 72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статистикалық </w:t>
      </w:r>
      <w:r>
        <w:br/>
      </w:r>
      <w:r>
        <w:rPr>
          <w:rFonts w:ascii="Times New Roman"/>
          <w:b/>
          <w:i w:val="false"/>
          <w:color w:val="000000"/>
        </w:rPr>
        <w:t xml:space="preserve">
есептілікті табыс ету </w:t>
      </w:r>
      <w:r>
        <w:br/>
      </w:r>
      <w:r>
        <w:rPr>
          <w:rFonts w:ascii="Times New Roman"/>
          <w:b/>
          <w:i w:val="false"/>
          <w:color w:val="000000"/>
        </w:rPr>
        <w:t xml:space="preserve">
ТӘРТІПТЕРІ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Тәртіп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басқа да заңнамалық актілерге сәйкес әзірленген.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Статистика жөніндегі агенттігінің 2005 жылғы 4 мамырдағы N 76 </w:t>
      </w:r>
      <w:r>
        <w:rPr>
          <w:rFonts w:ascii="Times New Roman"/>
          <w:b w:val="false"/>
          <w:i w:val="false"/>
          <w:color w:val="000000"/>
          <w:sz w:val="28"/>
        </w:rPr>
        <w:t>бұйрығымен</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2. Тәртіптер мемлекеттік статистикалық байқаулар жүргізген кезде статистикалық есептілікті және басқа статистикалық нысандарды табыс ету тәртібін реттейді.  </w:t>
      </w:r>
    </w:p>
    <w:bookmarkEnd w:id="4"/>
    <w:bookmarkStart w:name="z6" w:id="5"/>
    <w:p>
      <w:pPr>
        <w:spacing w:after="0"/>
        <w:ind w:left="0"/>
        <w:jc w:val="both"/>
      </w:pPr>
      <w:r>
        <w:rPr>
          <w:rFonts w:ascii="Times New Roman"/>
          <w:b w:val="false"/>
          <w:i w:val="false"/>
          <w:color w:val="000000"/>
          <w:sz w:val="28"/>
        </w:rPr>
        <w:t xml:space="preserve">
      3. Мемлекеттік статистика органдары бастапқы статистикалық ақпаратты тек объективті және сенімді статистикалық ақпарат алу мақсатында ғана жинайды.  </w:t>
      </w:r>
    </w:p>
    <w:bookmarkEnd w:id="5"/>
    <w:bookmarkStart w:name="z7" w:id="6"/>
    <w:p>
      <w:pPr>
        <w:spacing w:after="0"/>
        <w:ind w:left="0"/>
        <w:jc w:val="both"/>
      </w:pPr>
      <w:r>
        <w:rPr>
          <w:rFonts w:ascii="Times New Roman"/>
          <w:b w:val="false"/>
          <w:i w:val="false"/>
          <w:color w:val="000000"/>
          <w:sz w:val="28"/>
        </w:rPr>
        <w:t xml:space="preserve">
      4. Бастапқы статистикалық ақпарат құпия болып табылады. Ол, егер қолданыстағы заңнамаларда өзгедей көзделмесе, мемлекеттік органдарға жүктелген бақылауды немесе өзге де статистикалық қызметпен байланысты емес функцияларды жүзеге асыру мақсатында пайдаланылмауға тиіс.  </w:t>
      </w:r>
    </w:p>
    <w:bookmarkEnd w:id="6"/>
    <w:bookmarkStart w:name="z8" w:id="7"/>
    <w:p>
      <w:pPr>
        <w:spacing w:after="0"/>
        <w:ind w:left="0"/>
        <w:jc w:val="both"/>
      </w:pPr>
      <w:r>
        <w:rPr>
          <w:rFonts w:ascii="Times New Roman"/>
          <w:b w:val="false"/>
          <w:i w:val="false"/>
          <w:color w:val="000000"/>
          <w:sz w:val="28"/>
        </w:rPr>
        <w:t xml:space="preserve">
      5. Әкімшілік құқық бұзушылық және мемлекеттік статистикалық есептілікті табыс ету бойынша бұзушылықтарға жол берген адамдарды әкімшілік жауаптылыққа тарту тәртібі Әкімшілік құқық бұзушылық туралы Қазақстан Республикасының Кодексінде белгіленген.  </w:t>
      </w:r>
    </w:p>
    <w:bookmarkEnd w:id="7"/>
    <w:bookmarkStart w:name="z9" w:id="8"/>
    <w:p>
      <w:pPr>
        <w:spacing w:after="0"/>
        <w:ind w:left="0"/>
        <w:jc w:val="left"/>
      </w:pPr>
      <w:r>
        <w:rPr>
          <w:rFonts w:ascii="Times New Roman"/>
          <w:b/>
          <w:i w:val="false"/>
          <w:color w:val="000000"/>
        </w:rPr>
        <w:t xml:space="preserve"> 
       2. Осы Тәртіптерде пайдаланылатын негізгі </w:t>
      </w:r>
      <w:r>
        <w:br/>
      </w:r>
      <w:r>
        <w:rPr>
          <w:rFonts w:ascii="Times New Roman"/>
          <w:b/>
          <w:i w:val="false"/>
          <w:color w:val="000000"/>
        </w:rPr>
        <w:t xml:space="preserve">
түсініктер </w:t>
      </w:r>
    </w:p>
    <w:bookmarkEnd w:id="8"/>
    <w:bookmarkStart w:name="z10" w:id="9"/>
    <w:p>
      <w:pPr>
        <w:spacing w:after="0"/>
        <w:ind w:left="0"/>
        <w:jc w:val="both"/>
      </w:pPr>
      <w:r>
        <w:rPr>
          <w:rFonts w:ascii="Times New Roman"/>
          <w:b w:val="false"/>
          <w:i w:val="false"/>
          <w:color w:val="000000"/>
          <w:sz w:val="28"/>
        </w:rPr>
        <w:t xml:space="preserve">
      6. Бастапқы статистикалық ақпарат - статистикалық байқау жүргізілген кезде мемлекеттік статистика органдарына статистикалық мақсаттарда пайдалану үшін табыс етілген нақты жеке тұлға, заңды тұлға және оның құрылымдық бөлімшесі туралы деректер.  </w:t>
      </w:r>
    </w:p>
    <w:bookmarkEnd w:id="9"/>
    <w:bookmarkStart w:name="z11" w:id="10"/>
    <w:p>
      <w:pPr>
        <w:spacing w:after="0"/>
        <w:ind w:left="0"/>
        <w:jc w:val="both"/>
      </w:pPr>
      <w:r>
        <w:rPr>
          <w:rFonts w:ascii="Times New Roman"/>
          <w:b w:val="false"/>
          <w:i w:val="false"/>
          <w:color w:val="000000"/>
          <w:sz w:val="28"/>
        </w:rPr>
        <w:t xml:space="preserve">
      7. Статистикалық байқау - әлеуметтік-экономикалық өмірдің құбылыстары мен процестері туралы деректерді алдын ала әзірленген бағдарлама бойынша тіркеу арқылы жоспарлы түрде, ғылыми ұйымдастырып жинау. Мемлекеттік статистикалық байқаулар жалпымемлекеттік және ведомстволық статистикалық байқаулардан тұрады. </w:t>
      </w:r>
    </w:p>
    <w:bookmarkEnd w:id="10"/>
    <w:bookmarkStart w:name="z12" w:id="11"/>
    <w:p>
      <w:pPr>
        <w:spacing w:after="0"/>
        <w:ind w:left="0"/>
        <w:jc w:val="both"/>
      </w:pPr>
      <w:r>
        <w:rPr>
          <w:rFonts w:ascii="Times New Roman"/>
          <w:b w:val="false"/>
          <w:i w:val="false"/>
          <w:color w:val="000000"/>
          <w:sz w:val="28"/>
        </w:rPr>
        <w:t xml:space="preserve">
      8. Жалпымемлекеттік статистикалық байқау - уәкілетті орган жүргізетін байқаулар. </w:t>
      </w:r>
    </w:p>
    <w:bookmarkEnd w:id="11"/>
    <w:bookmarkStart w:name="z13" w:id="12"/>
    <w:p>
      <w:pPr>
        <w:spacing w:after="0"/>
        <w:ind w:left="0"/>
        <w:jc w:val="both"/>
      </w:pPr>
      <w:r>
        <w:rPr>
          <w:rFonts w:ascii="Times New Roman"/>
          <w:b w:val="false"/>
          <w:i w:val="false"/>
          <w:color w:val="000000"/>
          <w:sz w:val="28"/>
        </w:rPr>
        <w:t xml:space="preserve">
      9. Ведомстволық статистикалық байқаулар - Қазақстан Республикасының мемлекеттік органдары жүргізетін байқаулар.  </w:t>
      </w:r>
    </w:p>
    <w:bookmarkEnd w:id="12"/>
    <w:bookmarkStart w:name="z14" w:id="13"/>
    <w:p>
      <w:pPr>
        <w:spacing w:after="0"/>
        <w:ind w:left="0"/>
        <w:jc w:val="both"/>
      </w:pPr>
      <w:r>
        <w:rPr>
          <w:rFonts w:ascii="Times New Roman"/>
          <w:b w:val="false"/>
          <w:i w:val="false"/>
          <w:color w:val="000000"/>
          <w:sz w:val="28"/>
        </w:rPr>
        <w:t xml:space="preserve">
      10. Мемлекеттік статистикалық есептілік - жалпымемлекеттік және ведомстволық статистикалық байқаулар, бұл орайда жеке тұлғалар, заңды тұлғалар және олардың құрылымдық бөлімшелері хабарланатын мәліметтердің берілуі мен дұрыстығына жауапты адамдар қол қойған есептерді мемлекеттік статистика органдарына Қазақстан Республикасының заңнамаларында белгіленген тәртіппен ұсынады.  </w:t>
      </w:r>
    </w:p>
    <w:bookmarkEnd w:id="13"/>
    <w:bookmarkStart w:name="z15" w:id="14"/>
    <w:p>
      <w:pPr>
        <w:spacing w:after="0"/>
        <w:ind w:left="0"/>
        <w:jc w:val="both"/>
      </w:pPr>
      <w:r>
        <w:rPr>
          <w:rFonts w:ascii="Times New Roman"/>
          <w:b w:val="false"/>
          <w:i w:val="false"/>
          <w:color w:val="000000"/>
          <w:sz w:val="28"/>
        </w:rPr>
        <w:t xml:space="preserve">
      11. Басқа да статистикалық нысандар - сауалнамалар, сұрақтамалар, есеп беруден басқа бір жолғы зерттеулердің, санақтардың және басқалардың бланкілері.  </w:t>
      </w:r>
    </w:p>
    <w:bookmarkEnd w:id="14"/>
    <w:bookmarkStart w:name="z16" w:id="15"/>
    <w:p>
      <w:pPr>
        <w:spacing w:after="0"/>
        <w:ind w:left="0"/>
        <w:jc w:val="both"/>
      </w:pPr>
      <w:r>
        <w:rPr>
          <w:rFonts w:ascii="Times New Roman"/>
          <w:b w:val="false"/>
          <w:i w:val="false"/>
          <w:color w:val="000000"/>
          <w:sz w:val="28"/>
        </w:rPr>
        <w:t xml:space="preserve">
      12. Есептік бірліктер - олар туралы бастапқы статистикалық ақпарат табыс етілетін жеке тұлғалар, заңды тұлғалар және олардың құрылымдық бөлімшелері. Есептік бірліктерді статистикалық органдар анықтайды.  </w:t>
      </w:r>
      <w:r>
        <w:br/>
      </w:r>
      <w:r>
        <w:rPr>
          <w:rFonts w:ascii="Times New Roman"/>
          <w:b w:val="false"/>
          <w:i w:val="false"/>
          <w:color w:val="000000"/>
          <w:sz w:val="28"/>
        </w:rPr>
        <w:t xml:space="preserve">
      Есеп беруші бірліктер - белгілі бір есептік бірлік үшін статистикалық есептілікті табыс ететін жеке тұлғалар, заңды тұлғалар және олардың құрылымдық бөлімшелері.  </w:t>
      </w:r>
    </w:p>
    <w:bookmarkEnd w:id="15"/>
    <w:bookmarkStart w:name="z17" w:id="16"/>
    <w:p>
      <w:pPr>
        <w:spacing w:after="0"/>
        <w:ind w:left="0"/>
        <w:jc w:val="left"/>
      </w:pPr>
      <w:r>
        <w:rPr>
          <w:rFonts w:ascii="Times New Roman"/>
          <w:b/>
          <w:i w:val="false"/>
          <w:color w:val="000000"/>
        </w:rPr>
        <w:t xml:space="preserve"> 
  3. Статистикалық есептілікті табыс ету тәртібі </w:t>
      </w:r>
    </w:p>
    <w:bookmarkEnd w:id="16"/>
    <w:bookmarkStart w:name="z18" w:id="17"/>
    <w:p>
      <w:pPr>
        <w:spacing w:after="0"/>
        <w:ind w:left="0"/>
        <w:jc w:val="both"/>
      </w:pPr>
      <w:r>
        <w:rPr>
          <w:rFonts w:ascii="Times New Roman"/>
          <w:b w:val="false"/>
          <w:i w:val="false"/>
          <w:color w:val="000000"/>
          <w:sz w:val="28"/>
        </w:rPr>
        <w:t>
      13.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санақты және статистикалық жұмыстар жоспарында көзделген мемлекеттiк статистикалық байқауларды жүргiзу кезiнде жеке және заңды тұлғалардың, сондай-ақ олардың құрылымдық бөлiмшелерiнiң бастапқы статистикалық ақпаратты ұсынуы мiндеттi болып табылады және өтеусiз негiзде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жазылды - ҚР Статистика жөніндегі агенттігінің 2005 жылғы 4 мамырдағы N 76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14. Ғылымның және қоғамдық ұйымдардың мүдделі өкілдері алдын ала талқылағаннан кейін статистикалық жұмыстар жоспарын Қазақстан Республикасының Үкіметі бекітеді.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жазылды - ҚР Статистика жөніндегі агенттігінің 2005 жылғы 4 мамырдағы N 76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15. Статистикалық есептілікті табыс етудің мерзімдері мен мекен-жайы, сондай-ақ есептік бірліктің ауқымы, нысанды бекіту туралы бұйрықтың нөмірі мен күні, айы, жылы статистикалық есептілік нысанының титулдық бөлігінде көрсетіледі. Зерттеуге жататын есептік бірлік ауқымы статистикалық байқау әдісін (жаппай немесе іріктеп) ескере отырып Мемлекеттік статистикалық тіркелім деректері бойынша анықталады.  </w:t>
      </w:r>
    </w:p>
    <w:bookmarkEnd w:id="19"/>
    <w:bookmarkStart w:name="z21" w:id="20"/>
    <w:p>
      <w:pPr>
        <w:spacing w:after="0"/>
        <w:ind w:left="0"/>
        <w:jc w:val="both"/>
      </w:pPr>
      <w:r>
        <w:rPr>
          <w:rFonts w:ascii="Times New Roman"/>
          <w:b w:val="false"/>
          <w:i w:val="false"/>
          <w:color w:val="000000"/>
          <w:sz w:val="28"/>
        </w:rPr>
        <w:t xml:space="preserve">
      16. Есептік және есеп беруші бірліктердің толық тізбесі Мемлекеттік статистикалық тіркелімде болады. Оны жүргізуді халықаралық стандарттарға сәйкес уәкілетті орган және оның аумақтық бөлімшелері жүзеге асырады.  </w:t>
      </w:r>
    </w:p>
    <w:bookmarkEnd w:id="20"/>
    <w:bookmarkStart w:name="z22" w:id="21"/>
    <w:p>
      <w:pPr>
        <w:spacing w:after="0"/>
        <w:ind w:left="0"/>
        <w:jc w:val="both"/>
      </w:pPr>
      <w:r>
        <w:rPr>
          <w:rFonts w:ascii="Times New Roman"/>
          <w:b w:val="false"/>
          <w:i w:val="false"/>
          <w:color w:val="000000"/>
          <w:sz w:val="28"/>
        </w:rPr>
        <w:t xml:space="preserve">
      17. Есептік бірлік туралы статистикалық есептілікті есеп беруші, егер статистикалық орган өзгедей тәртібін белгілемесе, есептік бірліктің тұрған жері бойынша табыс етеді.  </w:t>
      </w:r>
      <w:r>
        <w:br/>
      </w:r>
      <w:r>
        <w:rPr>
          <w:rFonts w:ascii="Times New Roman"/>
          <w:b w:val="false"/>
          <w:i w:val="false"/>
          <w:color w:val="000000"/>
          <w:sz w:val="28"/>
        </w:rPr>
        <w:t>
      Статистикалық байқау бағдарламасына сәйкес (статистикалық нысан және статистикалық байқауды жүргізу жөніндегі нұсқаулық түрінде ұсынылған) заңды тұлғалар статистикалық есептілікті тұтастай немесе өзінің құрылымдық бөлімшелері бойынша жеке тапсырады.</w:t>
      </w:r>
      <w:r>
        <w:br/>
      </w:r>
      <w:r>
        <w:rPr>
          <w:rFonts w:ascii="Times New Roman"/>
          <w:b w:val="false"/>
          <w:i w:val="false"/>
          <w:color w:val="000000"/>
          <w:sz w:val="28"/>
        </w:rPr>
        <w:t>
</w:t>
      </w:r>
      <w:r>
        <w:rPr>
          <w:rFonts w:ascii="Times New Roman"/>
          <w:b w:val="false"/>
          <w:i w:val="false"/>
          <w:color w:val="000000"/>
          <w:sz w:val="28"/>
        </w:rPr>
        <w:t>
      17-1. Есеп беретін бірлік салық төлеушінің (салық агентінің) қызметті тоқтата тұру туралы шешім қабылдауына байланысты салық есептілігін ұсынуды тоқтата тұру туралы салық органының шешімін мемлекеттік статистика органына ұсынған жағдайда статистикалық есептілік ұсынылмауы мүмкін.</w:t>
      </w:r>
      <w:r>
        <w:br/>
      </w:r>
      <w:r>
        <w:rPr>
          <w:rFonts w:ascii="Times New Roman"/>
          <w:b w:val="false"/>
          <w:i w:val="false"/>
          <w:color w:val="000000"/>
          <w:sz w:val="28"/>
        </w:rPr>
        <w:t>
      </w:t>
      </w:r>
      <w:r>
        <w:rPr>
          <w:rFonts w:ascii="Times New Roman"/>
          <w:b w:val="false"/>
          <w:i w:val="false"/>
          <w:color w:val="ff0000"/>
          <w:sz w:val="28"/>
        </w:rPr>
        <w:t xml:space="preserve">Ескерту. 17-1-тармақпен толықтырылды - ҚР Статистика агенттігі төрайымының м.а. 2009.10.23 </w:t>
      </w:r>
      <w:r>
        <w:rPr>
          <w:rFonts w:ascii="Times New Roman"/>
          <w:b w:val="false"/>
          <w:i w:val="false"/>
          <w:color w:val="000000"/>
          <w:sz w:val="28"/>
        </w:rPr>
        <w:t>N 173</w:t>
      </w:r>
      <w:r>
        <w:rPr>
          <w:rFonts w:ascii="Times New Roman"/>
          <w:b w:val="false"/>
          <w:i w:val="false"/>
          <w:color w:val="ff0000"/>
          <w:sz w:val="28"/>
        </w:rPr>
        <w:t xml:space="preserve"> Бұйрығымен.</w:t>
      </w:r>
    </w:p>
    <w:bookmarkEnd w:id="21"/>
    <w:bookmarkStart w:name="z23" w:id="22"/>
    <w:p>
      <w:pPr>
        <w:spacing w:after="0"/>
        <w:ind w:left="0"/>
        <w:jc w:val="both"/>
      </w:pPr>
      <w:r>
        <w:rPr>
          <w:rFonts w:ascii="Times New Roman"/>
          <w:b w:val="false"/>
          <w:i w:val="false"/>
          <w:color w:val="000000"/>
          <w:sz w:val="28"/>
        </w:rPr>
        <w:t xml:space="preserve">
      18. Мемлекеттік статистикалық есептілік табыс етуге және хабарланатын мәліметтердің дұрыстығына жауапты адам қол қойып және мөрмен расталып табыс етіледі.       </w:t>
      </w:r>
    </w:p>
    <w:bookmarkEnd w:id="22"/>
    <w:bookmarkStart w:name="z24" w:id="23"/>
    <w:p>
      <w:pPr>
        <w:spacing w:after="0"/>
        <w:ind w:left="0"/>
        <w:jc w:val="both"/>
      </w:pPr>
      <w:r>
        <w:rPr>
          <w:rFonts w:ascii="Times New Roman"/>
          <w:b w:val="false"/>
          <w:i w:val="false"/>
          <w:color w:val="000000"/>
          <w:sz w:val="28"/>
        </w:rPr>
        <w:t xml:space="preserve">
      19. Есептілік нысанының титулында көрсетілген мекен-жай иесіне табыс етілген күн статистикалық есептілікті табыс ету күні болып саналады. Егер нысан титулында "пошталық" деп көрсетілсе, онда пошта кәсіпорнының мөртабанында көрсетілген жөнелту күні табыс ету күні болып табылады.  </w:t>
      </w:r>
      <w:r>
        <w:br/>
      </w:r>
      <w:r>
        <w:rPr>
          <w:rFonts w:ascii="Times New Roman"/>
          <w:b w:val="false"/>
          <w:i w:val="false"/>
          <w:color w:val="000000"/>
          <w:sz w:val="28"/>
        </w:rPr>
        <w:t xml:space="preserve">
      Табыс ету мекен-жайы электрондық мекен-жаймен берілген, сондай-ақ толтыру үшін электрондық мекен-жай бойынша жіберілген статистикалық есептер Қазақстан Республикасының заңнамаларында көзделген электрондық қолын растау жосығын сақтай отырып, электрондық мекен-жай бойынша табыс етілуі мүмкін. </w:t>
      </w:r>
    </w:p>
    <w:bookmarkEnd w:id="23"/>
    <w:bookmarkStart w:name="z25" w:id="24"/>
    <w:p>
      <w:pPr>
        <w:spacing w:after="0"/>
        <w:ind w:left="0"/>
        <w:jc w:val="both"/>
      </w:pPr>
      <w:r>
        <w:rPr>
          <w:rFonts w:ascii="Times New Roman"/>
          <w:b w:val="false"/>
          <w:i w:val="false"/>
          <w:color w:val="000000"/>
          <w:sz w:val="28"/>
        </w:rPr>
        <w:t xml:space="preserve">
      20. Статистикалық есептілікті статистикалық есептілік нысандарында көрсетілген мерзімдерде табыс етпеу, оны табыс ету мерзімінің бұзылуы болып табылады. Егер табыс ету мерзімінің соңғы күні жұмыс істемейтін күнге сәйкес келсе, онда табыс ету мерзімі келесі жұмыс күнінің аяғында бітеді. </w:t>
      </w:r>
    </w:p>
    <w:bookmarkEnd w:id="24"/>
    <w:bookmarkStart w:name="z26" w:id="25"/>
    <w:p>
      <w:pPr>
        <w:spacing w:after="0"/>
        <w:ind w:left="0"/>
        <w:jc w:val="both"/>
      </w:pPr>
      <w:r>
        <w:rPr>
          <w:rFonts w:ascii="Times New Roman"/>
          <w:b w:val="false"/>
          <w:i w:val="false"/>
          <w:color w:val="000000"/>
          <w:sz w:val="28"/>
        </w:rPr>
        <w:t xml:space="preserve">
      21. Статистикалық есептілікте есептік деректерді дұрыс көрсетпеу оларды бұрмалау болып саналады. </w:t>
      </w:r>
    </w:p>
    <w:bookmarkEnd w:id="25"/>
    <w:bookmarkStart w:name="z27" w:id="26"/>
    <w:p>
      <w:pPr>
        <w:spacing w:after="0"/>
        <w:ind w:left="0"/>
        <w:jc w:val="left"/>
      </w:pPr>
      <w:r>
        <w:rPr>
          <w:rFonts w:ascii="Times New Roman"/>
          <w:b/>
          <w:i w:val="false"/>
          <w:color w:val="000000"/>
        </w:rPr>
        <w:t xml:space="preserve"> 
  4. Бастапқы статистикалық ақпараттың құпиялылығын </w:t>
      </w:r>
      <w:r>
        <w:br/>
      </w:r>
      <w:r>
        <w:rPr>
          <w:rFonts w:ascii="Times New Roman"/>
          <w:b/>
          <w:i w:val="false"/>
          <w:color w:val="000000"/>
        </w:rPr>
        <w:t xml:space="preserve">
қамтамасыз ету </w:t>
      </w:r>
    </w:p>
    <w:bookmarkEnd w:id="26"/>
    <w:p>
      <w:pPr>
        <w:spacing w:after="0"/>
        <w:ind w:left="0"/>
        <w:jc w:val="both"/>
      </w:pPr>
      <w:r>
        <w:rPr>
          <w:rFonts w:ascii="Times New Roman"/>
          <w:b w:val="false"/>
          <w:i w:val="false"/>
          <w:color w:val="000000"/>
          <w:sz w:val="28"/>
        </w:rPr>
        <w:t xml:space="preserve">      22. Статистикалық есептілік жүргізетін уәкілетті орган мен оның аумақтық бөлімшелері, мемлекеттік органдар өз құзыреті шегінде Қазақстан Республикасының заңнамаларына сәйкес мемлекеттік статистика органдары қызметкерлерінің дербес жауапкершілігі негізінде мемлекеттік және коммерциялық құпияны, бастапқы статистикалық ақпараттың жасырын болуын сақтауға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