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bf91" w14:textId="c43b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Түбiртектердiң, талондардың, почта төлемдерi белгiлерiнiң немесе фискалды жады бар бақылау-кассалық машиналарды қолданбай қызмет көрсету кезiнде тұрғындарға берiлетін чектерге теңестiрiлген басқа да қатаң есептiлiк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23 мамырдағы N 230 бұйрығы. Қазақстан Республикасы Әділет министрлігінде 2002 жылғы 26 маусымда тіркелді. Тіркеу N 1894. Күші жойылды - ҚР Қаржы министрінің 2003 жылғы 17 қыркүйектегі N 344 бұйрығы.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кодексi) жүзеге асыру мақсатында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түбiртектердiң, талондардың, почта төлемдерi белгiлерiнiң немесе фискалдық жады бар бақылау-кассалық машинасын қолданбай қызмет көрсету кезiнде тұрғындарға берiлетiн чектерге теңестiрілген басқа да қатаң есептiлiк құжаттардың нысандары бекiтiлсiн: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1-қосымшаға сәйкес хаттарды және тапсырыс берiлген және құндылығы жарияланған бандеролдар мен жәй және құндылығы жарияланған сәлемдемелер, ұсақ пакеттер, "EXPRESS" жолдамын, "В" қаптары және электронды пошта жiберiмдерiн қабылдау үшiн;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2-қосымшаға сәйкес мерзiмдi жазылымдық басылымға жазылуды қабылдау үшiн;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3-қосымшаға сәйкес қосымша және келiсiлген қызметтер үшiн төлемдердi, почталық төлеу белгiлерiн, конверттердi, открыткаларды, пошта және халықтық тұтыну тауарларын, газеттер мен журналдарды қабылдау үшін;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4-қосымшаға сәйкес ақша аударымдары мен оларды салып жiбергенi үшiн төлемдердi қабылдау үшiн;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5-қосымшаға сәйкес кiрепұл төлемдерін, теміржол ұйымдарының негiзгi қызметiне байланысты алымдарды, айыпұлдарды және төлемдердi қабылдау үшiн;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6-қосымшаға сәйкес темiржол ұйымының негiзгi қызметiмен байланысты емес қызметтерi (жылу, су, электрмен қамтамасыз ету, ағын сулар) бойынша алымдарды қабылдау үшiн;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7-қосымшаға сәйкес фискалды жады бар бақылау-кассалық машинасының техникалық ақауы жүзеге асырылатын немесе электр энергия болмауы кезiнде төлемдердi қабылдау үшiн.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Фискалды саясат және болжамдар департаментi осы бұйрықты Қазақстан Республикасының Кiрiс министрлiгiмен келiссiн және Қазақстан Республикасы Әдiлет министрлiгiне мемлекеттiк тiркеуге жiберсiн.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Әдiлет министрлiгiнiң мемлекеттiк тiркеуiнен өткеннен кейiн қолданысқа енгiзiледi.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 орынбасары 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мамырдағы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бұйрығына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PHH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1 формасы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"Қазпочта" ААҚ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ТYБIРТЕК N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Қабылданды _________________________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(жiберiлiм түрi)               (айрықша белгiсi)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Құндылығы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(жазбаша)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Үстеме төлем_______________________________________________________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Қайда______________________________________________________________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Кiмге______________________________________________________________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Салмағы       Төлемi   Салмағы үшiн ____________ Қабылдап алдым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кг. ___ гр.            Жарияланған құндылығы үшiн   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Қосымша қызметтер үшiн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Жиыны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(жазбаша)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сыртқы беті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(қабылдау 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күнтізбелік мөрқалыбы)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бұйрығына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PHH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ПС-2 Формасы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"Қазпочта" ААҚ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Баспасөзге жазылуды қабылдаудағы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__ түбіртек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 |             Кiмнен__________________________________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|___________|                 (жазылушының фамилиясы, аты-жөнi)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күнтiзбелiк мөрқалып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басылым          басылымның атауы        қай айдан       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индексi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Ақшалай сомасы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(жазбаша)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Қабылдап алдым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(оператордың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200__ж..____________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(күні, айы)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бұйрығына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PHH ____________                                      47 формасы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"Қазпочта" ААҚ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КВИТАНЦИЯ N 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Кiмнен___________________________________________________________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үшін 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ақшалай төлемі___________________________________________________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(жазбаша)            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(оператордың қолы)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бұйрығына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PHH ____________                                         5 формасы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"Қазпочта" ААҚ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КВИТАНЦИЯ N 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Почта аударымы қабылданды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(айрықша белгісі)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(жазбаша)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Теңге ________ тиын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Қайда_______________________________________________________________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Кімге_______________________________________________________________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Төлемі ______ теңге _______ тиын      Қабылдадым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сыртқы беті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(қабылдау 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күнтізбелік мөрқалыбы)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бұйрығына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  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27  |  | КЗХ  |                                           ГУ-57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|_____|  |______|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ТҮБІРТЕК                   Сериясы N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Ст.________________________________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Берілген_________________________            Шифр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(төлеушінің атауы)  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|__________|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 үшін алым алынды                    теңге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                        Жиыны....____________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Қолма-қол төленген_________________________________________________                                  (сомасы жазумен)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Төлеуге N _____ ___________________________________ ЧЕК қабылданды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"___"________20___жылы                      Кассир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Түбіртекті алдым, төленген соманы растаймын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Төлеушінің қолы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  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27  |  | КЗХ  |                                         ГУ-57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|_____|  |______|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ТҮБІРТЕК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Сериясы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ТҮБІРШЕГІ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Ст.____________________________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Берілген ______________________                 Шифр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(төлеушінің атауы)                         |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|__________|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 үшін алым алынды                    теңге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                        Жиыны....______________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Қолма-қол төленді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(сомасы жазумен)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Төлеуге N _____ ___________________________________ ЧЕК қабылданды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"___"________20___жылы                      Кассир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қолы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Түбіртекті алдым, төленген соманы растаймын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Төлеушінің қолы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  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27  |  | КЗХ  |                                           ГУ-57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|_____|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ТҮБІРТЕК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Сериясы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ТАЛОНЫ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Ст.________________________________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__________________________            Шифр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(төлеушінің атауы)                         |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|__________|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 үшін алым алынды                    теңге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                        Жиыны....______________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Қолма-қол төленді__________________________________________________                                  (сомасы жазумен)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Төлеуге N _____ ___________________________________ ЧЕК қабылданды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"___"________20___жылы                      Кассир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Түбіртекті алдым, төленген соманы растаймын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Төлеушінің қолы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бұйрығына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МД-4-3-нысан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ТҮБІРТЕК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Ст.________________________________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__________________________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(төлеушінің атауы)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 атауы                   теңге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Қолма-қол төленген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"___"________20___жылы                      Кассир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Түбіртекті алдым, төленгенді растаймын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Төлеушінің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Жергілікті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                             МД-4-3-нысан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ТҮБІРТЕК ТҮБІРШЕГІ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Ст.________________________________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(төлеушінің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 атауы                   теңге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Қолма-қол төленген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"___"________20___жылы                      Кассир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Түбіртекті алдым, төленгенді растаймын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Төлеушінің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Жергілікті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                             МД-4-3-нысан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ТҮБІРТЕК ТАЛОНЫ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Ст.________________________________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(төлеушінің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Қызметтер атауы                   теңге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Қолма-қол төленген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"___"________20___жылы                      Кассир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Түбіртекті алдым, төленгенді растаймын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Төлеушінің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Жергілікті кірістер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23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230 бұйрығына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Тауар чегi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_______________________ тауар чегi   N __ тауар чегiнiң түбiршегi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Күнi _________ Уақыты _____________    Күнi _________ Уақыты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төлеушiнiң атауы ____________    Салық төлеушiнiң аты________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    СТН_________________________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Тауардың атауы (жұмыстың, қызметтiң)   Тауардың атауы (жұмыстың,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қызметтiң)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Тауардың бағасы (жұмыстың,             Тауардың бағасы (жұмыстың,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қызметтiң) ________________________    қызметтiң)__________________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Машинаның тiркеу нөмiрi ___________    Машинаның тiркеу нөмiрi_____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ҚҚС сомасы ________________________    ҚҚС сомасы__________________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ҚҚС бойынша есепке қою туралы          ҚҚС бойынша есепке тұруы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куәлiктiң сериясы мен нөмiрi ______    куәлiктiң сериясы мен нөмiрi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Сатушының қолы ____________________    Сатушының қолы______________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                                   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