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26ff" w14:textId="cfd2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органды айқындау немесе Қазақстан Республикасында өтеусіз қаржылық және техникалық көмек гранттары шеңберінде беретін тауарлар алуға және кедендік ресімдеуге жауапты тұлғаның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сауда министрінің 2002 жылғы 23 сәуірдегі N 48 бұйрығы. Қазақстан Республикасы Әділет министрлігінде 2002 жылғы 6 мамырда тіркелді. Тіркеу N 1846. Күші жойылды - Қазақстан Республикасының Экономика және бюджеттік жоспарлау министрінің 2013 жылғы 23 мамырдағы № 151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23.05.2013 </w:t>
      </w:r>
      <w:r>
        <w:rPr>
          <w:rFonts w:ascii="Times New Roman"/>
          <w:b w:val="false"/>
          <w:i w:val="false"/>
          <w:color w:val="ff0000"/>
          <w:sz w:val="28"/>
        </w:rPr>
        <w:t>№ 151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кіріс министрлігінің 2001 жылғы 7 маусымдағы N 717 бұйрығымен бекітілген Қазақстан Республикасы Әділет министрлігінің 2001 жылғы 26 шілдедегі N 1588 </w:t>
      </w:r>
      <w:r>
        <w:rPr>
          <w:rFonts w:ascii="Times New Roman"/>
          <w:b w:val="false"/>
          <w:i w:val="false"/>
          <w:color w:val="000000"/>
          <w:sz w:val="28"/>
        </w:rPr>
        <w:t xml:space="preserve">V011588_ </w:t>
      </w:r>
      <w:r>
        <w:rPr>
          <w:rFonts w:ascii="Times New Roman"/>
          <w:b w:val="false"/>
          <w:i w:val="false"/>
          <w:color w:val="000000"/>
          <w:sz w:val="28"/>
        </w:rPr>
        <w:t xml:space="preserve">тіркелген, өтеусіз қаржылық және техникалық көмек ретінде, халықаралық ұйымдарға, үкіметтерге, мемлекеттер желі бойынша Қазақстан Республикасының кедендік аумақтарына әкелінетін тауарларды кедендік ресімдеу өткізу кезінде мемлекеттік органдардың өзара іс-қимыл Ережесін орындау үшін БҰЙЫРАМЫН: </w:t>
      </w:r>
      <w:r>
        <w:br/>
      </w:r>
      <w:r>
        <w:rPr>
          <w:rFonts w:ascii="Times New Roman"/>
          <w:b w:val="false"/>
          <w:i w:val="false"/>
          <w:color w:val="000000"/>
          <w:sz w:val="28"/>
        </w:rPr>
        <w:t>
      1. Қоса беріліп отырған Мемлекеттік органды айқындау немесе Қазақстан Республикасында өтеусіз қаржылық және техникалық көмек гранттары шеңберінде беретін тауарлар алуға және кедендік ресімдеуге жауапты тұлғаның Ережесі бекітілсін.</w:t>
      </w:r>
      <w:r>
        <w:br/>
      </w:r>
      <w:r>
        <w:rPr>
          <w:rFonts w:ascii="Times New Roman"/>
          <w:b w:val="false"/>
          <w:i w:val="false"/>
          <w:color w:val="000000"/>
          <w:sz w:val="28"/>
        </w:rPr>
        <w:t>
     2. Осы бұйрық Қазақстан Республикасының Әділет министрлігінде тіркеуге өткен күнінен бастап күшіне енеді.</w:t>
      </w:r>
    </w:p>
    <w:bookmarkEnd w:id="0"/>
    <w:p>
      <w:pPr>
        <w:spacing w:after="0"/>
        <w:ind w:left="0"/>
        <w:jc w:val="both"/>
      </w:pPr>
      <w:r>
        <w:rPr>
          <w:rFonts w:ascii="Times New Roman"/>
          <w:b w:val="false"/>
          <w:i w:val="false"/>
          <w:color w:val="000000"/>
          <w:sz w:val="28"/>
        </w:rPr>
        <w:t xml:space="preserve">     Министр </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министрлігінің</w:t>
      </w:r>
      <w:r>
        <w:br/>
      </w:r>
      <w:r>
        <w:rPr>
          <w:rFonts w:ascii="Times New Roman"/>
          <w:b w:val="false"/>
          <w:i w:val="false"/>
          <w:color w:val="000000"/>
          <w:sz w:val="28"/>
        </w:rPr>
        <w:t>
                                               2002 жылғы 23 сәуірде</w:t>
      </w:r>
      <w:r>
        <w:br/>
      </w:r>
      <w:r>
        <w:rPr>
          <w:rFonts w:ascii="Times New Roman"/>
          <w:b w:val="false"/>
          <w:i w:val="false"/>
          <w:color w:val="000000"/>
          <w:sz w:val="28"/>
        </w:rPr>
        <w:t xml:space="preserve">
                                                   N 48 бұйрығына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Мемлекеттік органды айқындау немесе Қазақстан Республикасында</w:t>
      </w:r>
      <w:r>
        <w:br/>
      </w:r>
      <w:r>
        <w:rPr>
          <w:rFonts w:ascii="Times New Roman"/>
          <w:b w:val="false"/>
          <w:i w:val="false"/>
          <w:color w:val="000000"/>
          <w:sz w:val="28"/>
        </w:rPr>
        <w:t xml:space="preserve">
өтеусіз қаржылық және техникалық көмек гранттары шеңберінде </w:t>
      </w:r>
      <w:r>
        <w:br/>
      </w:r>
      <w:r>
        <w:rPr>
          <w:rFonts w:ascii="Times New Roman"/>
          <w:b w:val="false"/>
          <w:i w:val="false"/>
          <w:color w:val="000000"/>
          <w:sz w:val="28"/>
        </w:rPr>
        <w:t>
беретін тауарлар алуға және кедендік ресімдеуге жауапты тұлғаның</w:t>
      </w:r>
      <w:r>
        <w:br/>
      </w:r>
      <w:r>
        <w:rPr>
          <w:rFonts w:ascii="Times New Roman"/>
          <w:b w:val="false"/>
          <w:i w:val="false"/>
          <w:color w:val="000000"/>
          <w:sz w:val="28"/>
        </w:rPr>
        <w:t xml:space="preserve">
ЕРЕЖЕСІ </w:t>
      </w:r>
    </w:p>
    <w:bookmarkEnd w:id="1"/>
    <w:p>
      <w:pPr>
        <w:spacing w:after="0"/>
        <w:ind w:left="0"/>
        <w:jc w:val="both"/>
      </w:pPr>
      <w:r>
        <w:rPr>
          <w:rFonts w:ascii="Times New Roman"/>
          <w:b w:val="false"/>
          <w:i w:val="false"/>
          <w:color w:val="000000"/>
          <w:sz w:val="28"/>
        </w:rPr>
        <w:t>      1. Осы Ереже Қазақстан Республикасы Мемлекеттік кіріс министрлігінің 2001 жылғы 7 маусымдағы N№717 бұйрығымен бекітілген Қазақстан Республикасы Әділет министрлігінің 2001 жылғы 26 шілдедегі N 1588 </w:t>
      </w:r>
      <w:r>
        <w:rPr>
          <w:rFonts w:ascii="Times New Roman"/>
          <w:b w:val="false"/>
          <w:i w:val="false"/>
          <w:color w:val="000000"/>
          <w:sz w:val="28"/>
        </w:rPr>
        <w:t xml:space="preserve">V011588_ </w:t>
      </w:r>
      <w:r>
        <w:rPr>
          <w:rFonts w:ascii="Times New Roman"/>
          <w:b w:val="false"/>
          <w:i w:val="false"/>
          <w:color w:val="000000"/>
          <w:sz w:val="28"/>
        </w:rPr>
        <w:t xml:space="preserve">тіркелген, өтеусіз қаржылық және техникалық көмек ретінде, халықаралық ұйымдарға, үкіметтерге, мемлекеттер желісі бойынша Қазақстан Республикасының кедендік аумақтарына әкелінетін тауарларды кедендік ресімдеу өткізу кезінде мемлекеттік органдардың өзара іс-қимыл Ережесін орындау үшін әзірленіп отыр. </w:t>
      </w:r>
      <w:r>
        <w:br/>
      </w:r>
      <w:r>
        <w:rPr>
          <w:rFonts w:ascii="Times New Roman"/>
          <w:b w:val="false"/>
          <w:i w:val="false"/>
          <w:color w:val="000000"/>
          <w:sz w:val="28"/>
        </w:rPr>
        <w:t xml:space="preserve">
      2. Мемлекеттік орган немесе өтеусіз қаржылық және техникалық көмекті алушы - ұйым шарт (келісім-шарт, меморандум) жасасқаннан кейін өтеусіз қаржылық және техникалық көмекті беру туралы халықаралық шартқа қол қою туралы хабарлама Қазақстан Республикасының сыртқы істер министрлігінен беруді немесе алу туралы Қазақстан Республикасының Экономика және сауда министрлігіне мынадай құжаттар: </w:t>
      </w:r>
      <w:r>
        <w:br/>
      </w:r>
      <w:r>
        <w:rPr>
          <w:rFonts w:ascii="Times New Roman"/>
          <w:b w:val="false"/>
          <w:i w:val="false"/>
          <w:color w:val="000000"/>
          <w:sz w:val="28"/>
        </w:rPr>
        <w:t xml:space="preserve">
      - өтеусіз қаржылық және техникалық көмекті беру туралы шарттың (келісім-шарттың, меморандумның, келісімнің) көшірмесі; </w:t>
      </w:r>
      <w:r>
        <w:br/>
      </w:r>
      <w:r>
        <w:rPr>
          <w:rFonts w:ascii="Times New Roman"/>
          <w:b w:val="false"/>
          <w:i w:val="false"/>
          <w:color w:val="000000"/>
          <w:sz w:val="28"/>
        </w:rPr>
        <w:t xml:space="preserve">
      - шарт (келісім-шарттың, меморандумның, келісімнің) шеңберінде жеткізілетін тауарлардың (материалдар, құрал-жабдықтар) тізбесі; </w:t>
      </w:r>
      <w:r>
        <w:br/>
      </w:r>
      <w:r>
        <w:rPr>
          <w:rFonts w:ascii="Times New Roman"/>
          <w:b w:val="false"/>
          <w:i w:val="false"/>
          <w:color w:val="000000"/>
          <w:sz w:val="28"/>
        </w:rPr>
        <w:t xml:space="preserve">
      - әкелінетін тауарлар кедендік ресімделіп және бақылау жүзеге асырылады, облыстар (қалалар) көрсетіле отырып, тауарларды берудің кестесі ұсынылады. </w:t>
      </w:r>
      <w:r>
        <w:br/>
      </w:r>
      <w:r>
        <w:rPr>
          <w:rFonts w:ascii="Times New Roman"/>
          <w:b w:val="false"/>
          <w:i w:val="false"/>
          <w:color w:val="000000"/>
          <w:sz w:val="28"/>
        </w:rPr>
        <w:t xml:space="preserve">
      3. Қазақстан Республикасының Экономика және сауда министрлігі жоғарыда аталған құжаттарды алғаннан кейін және оларды қарағаннан кейін осы мемлекеттік органды айқындау немесе Қазақстан Республикасына өтеусіз қаржылық және техникалық көмек шеңберінде берілетін тауарларды алуға және кедендік ресімдеуге жауапты тұлғаны ұйымдастыру туралы Қазақстан Республикасының мемлекеттік кіріс министрлігіне хат жолдайды. </w:t>
      </w:r>
      <w:r>
        <w:br/>
      </w:r>
      <w:r>
        <w:rPr>
          <w:rFonts w:ascii="Times New Roman"/>
          <w:b w:val="false"/>
          <w:i w:val="false"/>
          <w:color w:val="000000"/>
          <w:sz w:val="28"/>
        </w:rPr>
        <w:t xml:space="preserve">
      4. Тауарларды алуға және кедендік ресімдеуге жауапты тұлға қайта </w:t>
      </w:r>
    </w:p>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ұйымдастырылған немесе тұлғаны тарату жағдайында оның заңды мемлекеттік </w:t>
      </w:r>
    </w:p>
    <w:p>
      <w:pPr>
        <w:spacing w:after="0"/>
        <w:ind w:left="0"/>
        <w:jc w:val="both"/>
      </w:pPr>
      <w:r>
        <w:rPr>
          <w:rFonts w:ascii="Times New Roman"/>
          <w:b w:val="false"/>
          <w:i w:val="false"/>
          <w:color w:val="000000"/>
          <w:sz w:val="28"/>
        </w:rPr>
        <w:t xml:space="preserve">мұрагері болып табылатын ұйым немесе орган 10 күн мерзімде оны өтеусіз </w:t>
      </w:r>
    </w:p>
    <w:p>
      <w:pPr>
        <w:spacing w:after="0"/>
        <w:ind w:left="0"/>
        <w:jc w:val="both"/>
      </w:pPr>
      <w:r>
        <w:rPr>
          <w:rFonts w:ascii="Times New Roman"/>
          <w:b w:val="false"/>
          <w:i w:val="false"/>
          <w:color w:val="000000"/>
          <w:sz w:val="28"/>
        </w:rPr>
        <w:t xml:space="preserve">қаржылық және техникалық көмек шеңберінде берілетін тауарларды алуға және </w:t>
      </w:r>
    </w:p>
    <w:p>
      <w:pPr>
        <w:spacing w:after="0"/>
        <w:ind w:left="0"/>
        <w:jc w:val="both"/>
      </w:pPr>
      <w:r>
        <w:rPr>
          <w:rFonts w:ascii="Times New Roman"/>
          <w:b w:val="false"/>
          <w:i w:val="false"/>
          <w:color w:val="000000"/>
          <w:sz w:val="28"/>
        </w:rPr>
        <w:t xml:space="preserve">кедендік ресімдеуге жауапты тұлға етіп айқындауы үшін Қазақстан </w:t>
      </w:r>
    </w:p>
    <w:p>
      <w:pPr>
        <w:spacing w:after="0"/>
        <w:ind w:left="0"/>
        <w:jc w:val="both"/>
      </w:pPr>
      <w:r>
        <w:rPr>
          <w:rFonts w:ascii="Times New Roman"/>
          <w:b w:val="false"/>
          <w:i w:val="false"/>
          <w:color w:val="000000"/>
          <w:sz w:val="28"/>
        </w:rPr>
        <w:t xml:space="preserve">Республикасының Экономика және сауда министрлігіне жүгінеді.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