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554d" w14:textId="c2b5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жекелеген ауылдық округтерін өзгерту және жаңа әкімшілік-аумақтық бірліктерін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әкімінің бірлескен шешімі 2001 жылғы 12 cәуірдегі N С-7-12-73 Ақмола облысының Әділет басқармасында 2001 жылғы 8 мамырда N 592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«селолық», «селоларының», «селосы», «селосына», «селосының», «селолары», «селоларын» деген сөздер «ауылдық», «ауылдарының», «ауылы», «ауылына», «ауылының», «ауылдары», «ауылдарын»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 Заңының 6-бабы мен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 Заңының 11-бабына сәйкес, облыстың әкімшілік-аумақтық құрылысын жетілдіру мақсатында және Зеренді ауданының әкімі мен аудандық мәслихатының пікірін ескере отырып, облыстық мәслихат пен облыс әкімі шешім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әкімшілік-аумақтық құрылысына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Троицкое, Қарсақ, Үлгілі, Ново-Ефремовка, Ермаковка, Подлесное, Өндіріс, Кеңөткел ауылдарының шекараларында Троицкое ауылдық округі құрылсын, округ орталығы Троицкое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Қарсақ, Үлгілі, Ново-Ефремовка, Ермаковка, Подлесное, Өндіріс ауылдары елді-мекендерінің шекараларын алып тастау арқылы Зеренді ауылдық округінің шекарасы өзгертілсін. Ауылдық округтың құрамына Қошқарбай, Айдарлы ауылдарының елді-мекендері шекараларымен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Қошқарбай, Айдарлы, Кеңөткел ауылдарын шекараларымен құрамынан шығару арқылы Шағалалы ауылдық округінің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Краснояр ауылының шекарасы Көкшетау қаласының құрамына берілуіне байланысты, бұрынғы Көкшетау облысы әкімі мен облыстың мәслихатының 1997 жылғы 30 сәуірдегі N С-13/4-1 бірлескен шешімінің негізінде Краснояр ауылдық округінің орталығы Симферополь ауылына ауыстырылсын, оған Симферополь, Бұлақ, Жолдыбай, Озерное ауылдарының шекаралары енгізіліп, Симферополь ауылдық округі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Садовое ауылының шекарасы Приреченское ауылдық округі әкімшілігінің қарамағына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Облыстық мәслихат пен облыс әкімінің 20 желтоқсан 2000 жылғы N С-6/14 "Зеренді ауданының жекелеген ауылдық округтерін өзгерту және жаңа әкімшілік-аумақтық бірліктерін құру туралы" бірлескен шешімінің заңды күші жойылсын.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мәслихат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