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fc6d" w14:textId="4f8f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ауытқулардан зардап шегетiн бас бостандығынан айыруға сотталғандарды ұстау және емдеуге арналған психиатриялық емхана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2001 жылғы 11 желтоқсандағы N 156 Қазақстан Республикасы Денсаулық сақтау министрінің 2001 жылғы 24 желтоқсандағы N 1153 Бірлескен Бұйрығы. Қазақстан Республикасы Әділет министрлігінде 2001 жылғы 29 желтоқсанда тіркелді. Тіркеу N 1716. Күші жойылды - ҚР Денсаулық сақтау министрлігінің 2005 жылғы 13 сәуірдегі N 176, ҚР Әділет министрлігінің 2005 жылғы 8 сәуірдегі N 109 (V053631)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"Психиатриялық жәрдем және оны көрсеткенде азаматтардың құқықтарына берiлетiн кепiлдiктер туралы" 1997 жылғы 16 сәуiрдегi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Қазақстан Республикасы Қылмыстық-атқару 
</w:t>
      </w:r>
      <w:r>
        <w:rPr>
          <w:rFonts w:ascii="Times New Roman"/>
          <w:b w:val="false"/>
          <w:i w:val="false"/>
          <w:color w:val="000000"/>
          <w:sz w:val="28"/>
        </w:rPr>
        <w:t xml:space="preserve"> кодексiнiң </w:t>
      </w:r>
      <w:r>
        <w:rPr>
          <w:rFonts w:ascii="Times New Roman"/>
          <w:b w:val="false"/>
          <w:i w:val="false"/>
          <w:color w:val="000000"/>
          <w:sz w:val="28"/>
        </w:rPr>
        <w:t>
 97-бабына сәйкес орындау үшiн
</w:t>
      </w:r>
      <w:r>
        <w:br/>
      </w:r>
      <w:r>
        <w:rPr>
          <w:rFonts w:ascii="Times New Roman"/>
          <w:b w:val="false"/>
          <w:i w:val="false"/>
          <w:color w:val="000000"/>
          <w:sz w:val="28"/>
        </w:rPr>
        <w:t>
БҰЙЫРАМЫЗ: 
</w:t>
      </w:r>
      <w:r>
        <w:br/>
      </w:r>
      <w:r>
        <w:rPr>
          <w:rFonts w:ascii="Times New Roman"/>
          <w:b w:val="false"/>
          <w:i w:val="false"/>
          <w:color w:val="000000"/>
          <w:sz w:val="28"/>
        </w:rPr>
        <w:t>
      1. Қоса берiлiп отырған: 
</w:t>
      </w:r>
      <w:r>
        <w:br/>
      </w:r>
      <w:r>
        <w:rPr>
          <w:rFonts w:ascii="Times New Roman"/>
          <w:b w:val="false"/>
          <w:i w:val="false"/>
          <w:color w:val="000000"/>
          <w:sz w:val="28"/>
        </w:rPr>
        <w:t>
      Психикалық ауытқулардан зардап шегетiн бас бостандығынан айыруға сотталғандарды ұстауға және емдеуге арналған психиатриялық емхана туралы Ереже; 
</w:t>
      </w:r>
      <w:r>
        <w:br/>
      </w:r>
      <w:r>
        <w:rPr>
          <w:rFonts w:ascii="Times New Roman"/>
          <w:b w:val="false"/>
          <w:i w:val="false"/>
          <w:color w:val="000000"/>
          <w:sz w:val="28"/>
        </w:rPr>
        <w:t>
      Қазақстан Республикасы Әдiлет министрлiгiнiң қылмыстық-атқару жүйесi психиатриялық емханасында психикалық ауытқулардан зардап шегетiн сотталғандарға медициналық көмек көрсету Тәртiбi бекiтiлсiн. 
</w:t>
      </w:r>
      <w:r>
        <w:br/>
      </w:r>
      <w:r>
        <w:rPr>
          <w:rFonts w:ascii="Times New Roman"/>
          <w:b w:val="false"/>
          <w:i w:val="false"/>
          <w:color w:val="000000"/>
          <w:sz w:val="28"/>
        </w:rPr>
        <w:t>
      2. Бұйрық 2002 жылдың 1 қаңтарынан күшiне енедi. 
</w:t>
      </w:r>
      <w:r>
        <w:br/>
      </w:r>
      <w:r>
        <w:rPr>
          <w:rFonts w:ascii="Times New Roman"/>
          <w:b w:val="false"/>
          <w:i w:val="false"/>
          <w:color w:val="000000"/>
          <w:sz w:val="28"/>
        </w:rPr>
        <w:t>
      3. Осы бұйрықтың орындалуын бақылау Қазақстан Республикасы Денсаулық сақтау вице-Министрi А.Т. Айдархановқа және Әдiлет министрлiгiнiң Қылмыстық-атқару жүйесi комитетiнiң төрағасына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Министрiмен    
</w:t>
      </w:r>
      <w:r>
        <w:br/>
      </w:r>
      <w:r>
        <w:rPr>
          <w:rFonts w:ascii="Times New Roman"/>
          <w:b w:val="false"/>
          <w:i w:val="false"/>
          <w:color w:val="000000"/>
          <w:sz w:val="28"/>
        </w:rPr>
        <w:t>
2001 ж. 11 желтоқсан N 156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Министрiмен
</w:t>
      </w:r>
      <w:r>
        <w:br/>
      </w:r>
      <w:r>
        <w:rPr>
          <w:rFonts w:ascii="Times New Roman"/>
          <w:b w:val="false"/>
          <w:i w:val="false"/>
          <w:color w:val="000000"/>
          <w:sz w:val="28"/>
        </w:rPr>
        <w:t>
2001 ж. 24 желтоқсан N 1153
</w:t>
      </w:r>
      <w:r>
        <w:br/>
      </w:r>
      <w:r>
        <w:rPr>
          <w:rFonts w:ascii="Times New Roman"/>
          <w:b w:val="false"/>
          <w:i w:val="false"/>
          <w:color w:val="000000"/>
          <w:sz w:val="28"/>
        </w:rPr>
        <w:t>
Қоса бiрiккен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Психикалық ауытқулардан зардап шегетiн бас бостандығынан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айыруға сотталғандарды ұстауға және емдеуге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психиатриялық емхана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Психиатриялық аурухана қылмыстық-атқару жүйесінің түзеу мекемелерiнде ұсталатын сотталғандарға бiлiктi психиатриялық стационарлық және әлеуметтiк-оңалту көмегiн көрсетуге арналған емдеу мекемесі, сонымен қатар қылмыстық-атқару жүйесi емдеу-профилактикалық мекемелерi үшiн оның құзыретiне қатысты мәселелер бойынша әдiстемелiк және кеңес беру орталығы болып табылады. 
</w:t>
      </w:r>
      <w:r>
        <w:br/>
      </w:r>
      <w:r>
        <w:rPr>
          <w:rFonts w:ascii="Times New Roman"/>
          <w:b w:val="false"/>
          <w:i w:val="false"/>
          <w:color w:val="000000"/>
          <w:sz w:val="28"/>
        </w:rPr>
        <w:t>
      Психиатриялық аурухана түзеу мекемесiнiң құрамдас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Психиатриялық аурухананың жұмысы Қазақстан Республикасы Денсаулық сақтау министрлiгi мен Әдiлет министрлiгiнiң актiлерiне сәйкес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Психиатриялық аурухана Қазақстан Республикасы Әдiлет министрлiгiнiң қылмыстық-атқару жүйесi түзеу мекемелерiнде (бұдан әрi - 
</w:t>
      </w:r>
      <w:r>
        <w:br/>
      </w:r>
      <w:r>
        <w:rPr>
          <w:rFonts w:ascii="Times New Roman"/>
          <w:b w:val="false"/>
          <w:i w:val="false"/>
          <w:color w:val="000000"/>
          <w:sz w:val="28"/>
        </w:rPr>
        <w:t>
ТМ) жазасын өтейтiн психикалық ауытқу пайда болған бас бостандығынан айыруға сотталғандарды, ұстауға және емдеуге арналған. Аурухананы Қазақстан Республикасы Әдiлет министрлiгiнiң ҚАЖ комитетi қайта ұйымдастырады және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Аурухана сотталғандарға бiлiктi психиатриялық және наркологиялық көмек көрсетудi жүзеге асырады, керуеттер қорын тиiмдi пайдалану, өлiм және өлiммен аяқталатын оқиғаларды төмендету, психикалық ауытқуларды кешендi емдеу, дене шынықтыру арқылы емдеу, еңбекпен емдеу, емдеу-сақтау тәртiбiн (режимiн) тиiмдi пайдалануға бағытталған iс-шараларды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Аурухана психикалық ауытқулардың алдын алу және оны емдеудiң қазiргi заманғы әдiстерiн енгiзедi, зерттейдi, қорытындылайды және денсаулық сақтау органдарының емдеу-профилактикалық мекемелерi жұмысының алдыңғы қатарлы тәжiрибесiн таратады.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Аурухана жалпы және ауруханаға жатқызып (госпитализацияланған) емдеудi үйренуге, оның iшiнде еңбекке қабiлеттiлiгiн уақытша жоғалту, ауруды зерттеуде, ТМ-гi өлiм себептерiне, диагностиканың қателерiне, ауруханаға кеш жатқызу (госпитализациялауға) талдаулар жасауға қатысады, адамдардағы аурудың бастапқы кезеңiн анықтау мақсатында сотталғандарды жоспарлы профилактикалық тексерулерден өткiзуге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Ауруханада ұйымдастырылады және жұмыс iстейдi: 
</w:t>
      </w:r>
      <w:r>
        <w:br/>
      </w:r>
      <w:r>
        <w:rPr>
          <w:rFonts w:ascii="Times New Roman"/>
          <w:b w:val="false"/>
          <w:i w:val="false"/>
          <w:color w:val="000000"/>
          <w:sz w:val="28"/>
        </w:rPr>
        <w:t>
      Дәрiгерлiк-кеңес беру комиссиясы (бұдан әрi - ДКК), Дәрiгерлiк-еңбек комиссиясы (бұдан әрi - ДЕК), Комиссиялардың құрамын облыстық қылмыстық-атқару жүйесi комитетi басқармасының (бұдан әрi - ҚАЖКБ) бастығы бекiтедi. 
</w:t>
      </w:r>
      <w:r>
        <w:br/>
      </w:r>
      <w:r>
        <w:rPr>
          <w:rFonts w:ascii="Times New Roman"/>
          <w:b w:val="false"/>
          <w:i w:val="false"/>
          <w:color w:val="000000"/>
          <w:sz w:val="28"/>
        </w:rPr>
        <w:t>
      Аурухананың комиссиялары жүргiзедi: 
</w:t>
      </w:r>
      <w:r>
        <w:br/>
      </w:r>
      <w:r>
        <w:rPr>
          <w:rFonts w:ascii="Times New Roman"/>
          <w:b w:val="false"/>
          <w:i w:val="false"/>
          <w:color w:val="000000"/>
          <w:sz w:val="28"/>
        </w:rPr>
        <w:t>
      еңбекке қабiлеттiлiгiн уақытша немесе тұрақты жоғалту дәрежесiн анықтауды; 
</w:t>
      </w:r>
      <w:r>
        <w:br/>
      </w:r>
      <w:r>
        <w:rPr>
          <w:rFonts w:ascii="Times New Roman"/>
          <w:b w:val="false"/>
          <w:i w:val="false"/>
          <w:color w:val="000000"/>
          <w:sz w:val="28"/>
        </w:rPr>
        <w:t>
      ауруына байланысты жазасын өтеуден босату үшiн, сотқа ұсынылатын сотталғандарды тексеруден өткiзудi және олардың медициналық құжаттарын дайындауды; 
</w:t>
      </w:r>
      <w:r>
        <w:br/>
      </w:r>
      <w:r>
        <w:rPr>
          <w:rFonts w:ascii="Times New Roman"/>
          <w:b w:val="false"/>
          <w:i w:val="false"/>
          <w:color w:val="000000"/>
          <w:sz w:val="28"/>
        </w:rPr>
        <w:t>
      әрi қарай жазасын өтеу орнын ауыстыру бойынша ұсынымдар берудi.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Аурухана ТМ-нiң оқшауланған аумағында орналасады және оның құрамында: санитарлық қабылдау бөлмесi, емдеу бөлiмшелерi, қосымша емдеу-диагностикалық кабинеттер, ұйымдастырушылық-әдiстемелiк кабинет, клиникалық лаборатория, мұрағат, әкiмшiлiк-шаруашылық бөлiмi және басқа да қосалқы үй-жайлары болады. 
</w:t>
      </w:r>
      <w:r>
        <w:br/>
      </w:r>
      <w:r>
        <w:rPr>
          <w:rFonts w:ascii="Times New Roman"/>
          <w:b w:val="false"/>
          <w:i w:val="false"/>
          <w:color w:val="000000"/>
          <w:sz w:val="28"/>
        </w:rPr>
        <w:t>
      Тиiстi медициналық құрал-жабдықтар мен аппаратура, шаруашылық заттары (инвентарь), көлiк және басқа да мүлiкпен емхана ТМ қаражатының есебiнен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Аурухананың бөлiмшелерiнде жедел жәрдем көрсету бойынша кестелер, нұсқаулықтар және анықтамалықтар, қажеттi дәрi-дәрмектер: ерiтiндiлер, қанның сары суы, сандыраққа қарсы препараттар және қан ауыстыратын сұйықтықтар, хирургиялық аспаптар, тану материалдары, оттегi және жедел жәрдемнің басқа да құралдары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Аурухана және оның қызметкерлерi емхана әкiмшiлiгi әзiрлеген емдеу мекемесiнiң iшкi тәртiбi, лауазымдық нұсқаулықтар және Түзеу мекемесiнiң iшкi тәртiп Ережелерiнiң негiзiнде жұмыс iстейдi. 
</w:t>
      </w:r>
      <w:r>
        <w:br/>
      </w:r>
      <w:r>
        <w:rPr>
          <w:rFonts w:ascii="Times New Roman"/>
          <w:b w:val="false"/>
          <w:i w:val="false"/>
          <w:color w:val="000000"/>
          <w:sz w:val="28"/>
        </w:rPr>
        <w:t>
      11. Дәрiгерлер мен орта медициналық қызметкерлердiң кәсiби бiлiктiлiгiн арттыру қажет болғанда, дәрiгерлердiң бiлiктiлiгiн жетiлдiру курстарында оқыту, дәрiгерлiк конференциялар, кеңестер өткiзу арқылы жүзеге асырылады, қажет болған жағдайларда денсаулық сақтау жөнiндегi аумақтық органдардың бiлiктi мамандары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Психиатриялық аурухананың құрылымын, штатын және керуеттер санын Қазақстан Республикасы Әдiлет министрлiгiнiң ҚАЖ комитеті актілеріне сәйкес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Ауруханада сотталғандардың тиiстi оқшаулануын, психикалық аурулардың барлық санатының мiнез-құлқын тұрақты қадағалайтын, сондай-ақ қызметкерлерге еңбектiң қауiпсiз жағдайларын қамтамасыз ететiн тәртiп (режим)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Сотталғандарға тәртiп (режим) пен қарауды, арнайы есеп жүргiзудi, тәрбие жұмысын мекеменiң әкiмшiлiгi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Ауруханада, сыртқы күзеттен басқа, iшкi күзеттi бақылаушылар құрамы жүзеге асырады және ол туралы ауру тарихында жазба жасалатын психикалық ахуалына және аурудың қауiпсiздiгi дәрежесiне байланысты сараланған дәрiгерлiк бақылау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Ауруханада жұмыс iстемейтiн тұлғаларға аурухана бөлiмшесiнiң аумағына кiру ТМ бастығының рұқсатымен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Психиатриялық ауруханада сотталғандарды ұстау тәртiбiнiң (режимiнiң) белгiленген түрiне қарамастан, психикалық және соматикалық ахуалын ескере отырып, олар бiрге ұсталады. Айрықша қауiптi рецидивистер, өлiм жазасын рақымшылық ету ретiнде бас бостандығынан айыруға ауыстырылған адамдар, сондай-ақ ұстау тәртiбiнiң (режимiнiң) түрмелiк түрiне сотталғандар бiр-бiрiнен және қалған сотталғандардан оқшау, арнайы бөлектенген және жабдықталған орындарда ұсталады.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Аурулар аса жоғары қозғыштық, озбырлық көрсеткен жағдайларда, сондай-ақ дамыған шиеленiскен психотикалық ахуал жағдайында оларға дәрiгерлiк сипаттағы шаралар қолданылады, сонымен бiрге олар арнайы палатаға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Аурулардың заттай қанағаттануы және тамақтануы Қазақстан Республикасы құқықтық нормативтiк кесiмдерi белгiлеген нормаларына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Психикалық аурулармен кездесулер, олардың посылка (жолданған зат) мен сәлемдемелер алуы, сондай-ақ олардың азық-түлiк және бiрiншi кезекте қажеттi заттарды сатып-алуы тәртiптiң (режимнiң) тиiстi түрi үшiн қылмыстық-атқару заңнамасымен белгiленген нормалар бойынша рұқсат етiледі. ТМ әкiмшiлiгi аурулардың белгiленген норма мен өнiмнiң түр-түрi шеңберiнде азық-түлiкпен, бiрiншi кезекте қажеттi заттарды сатып алуы үшiн жағдай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Аурухана статистикалық есеп жүргiзедi және оны Қазақстан Республикасы Әдiлет министрлiгiнiң кесiмдерiмен белгiленген мерзiмде ҚАЖКБ-ға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Аурухана орналасқан жердегi, ТМ-нiң бастығы, мемлекеттiк органдарына аурулардың ауру тарихынан көшiрмелер мен анықтамаларды тек жазбаша сұрау салулары бойынша, Қазақстан Республикасының заңнамалық кесiмдерi белгiлеген жағдайларда ғана бередi. Психикалық ауытқудан зардап шегетiн сотталғандар жөнiндегi әкiмшiлiктiң мүдделi мекемелермен хат алмасулары жеке iсте сақталады. 
</w:t>
      </w:r>
      <w:r>
        <w:br/>
      </w:r>
      <w:r>
        <w:rPr>
          <w:rFonts w:ascii="Times New Roman"/>
          <w:b w:val="false"/>
          <w:i w:val="false"/>
          <w:color w:val="000000"/>
          <w:sz w:val="28"/>
        </w:rPr>
        <w:t>
      Науқастардың шағымдары мен арыздары, егер олардың мазмұнында науқас ауруының жанға бататыны көрсетiлсе, клиникалық материал ретiнде ауру тарихына қоса тiркеледi, ол туралы ауру тарихынан жазба жасалады. Егер хаттардың мазмұны ол адамның ауруының жанға бататынын көрсетпесе, олар мекен-жайларға жолданады.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Министрiмен    
</w:t>
      </w:r>
      <w:r>
        <w:br/>
      </w:r>
      <w:r>
        <w:rPr>
          <w:rFonts w:ascii="Times New Roman"/>
          <w:b w:val="false"/>
          <w:i w:val="false"/>
          <w:color w:val="000000"/>
          <w:sz w:val="28"/>
        </w:rPr>
        <w:t>
2001 ж. 11 желтоқсан N 156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Министрiмен
</w:t>
      </w:r>
      <w:r>
        <w:br/>
      </w:r>
      <w:r>
        <w:rPr>
          <w:rFonts w:ascii="Times New Roman"/>
          <w:b w:val="false"/>
          <w:i w:val="false"/>
          <w:color w:val="000000"/>
          <w:sz w:val="28"/>
        </w:rPr>
        <w:t>
2001 ж. 24 желтоқсан N 1153
</w:t>
      </w:r>
      <w:r>
        <w:br/>
      </w:r>
      <w:r>
        <w:rPr>
          <w:rFonts w:ascii="Times New Roman"/>
          <w:b w:val="false"/>
          <w:i w:val="false"/>
          <w:color w:val="000000"/>
          <w:sz w:val="28"/>
        </w:rPr>
        <w:t>
Қоса бiрiккен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Әдiлет министрлiгiнiң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қылмыстық-атқару жүйесi психиатриялық ауруханасында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психикалық ауытқулардан зардап шегетiн сотталғандарға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Психикалық ауытқулары бар сотталғандарды стационарлық емделуге жолдау кезiнде, сотталған отырған ТМ бастығы аурухананың бастығынан ауруханаға жатқызу үшiн алдын ала наряд сұрайды.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салумен бiрге сотталғанның медициналық амбулаторлық картасынан жазылып алынған көшiрмеде бүкiл iлеспелi аурулары көрсетiлген толық шығару эпикризi және мекеменiң психиатр-дәрiгерiнiң стационарлық емдеу қажеттiлiгi туралы қорытындысы жiберiледi. Қорытындыда психикалық ауытқулардың бар-жоғын куәландыратын анамнестикалық және клиникалық деректер, сотталғанның бұрын психоневрологиялық диспансерде бақыланғаны, амбулаторлы немесе стационарлық сот-психиатриялық сараптамадан өткендiгi туралы мәлiметтер көрсетiледi. 
</w:t>
      </w:r>
      <w:r>
        <w:br/>
      </w:r>
      <w:r>
        <w:rPr>
          <w:rFonts w:ascii="Times New Roman"/>
          <w:b w:val="false"/>
          <w:i w:val="false"/>
          <w:color w:val="000000"/>
          <w:sz w:val="28"/>
        </w:rPr>
        <w:t>
      Психиатриялық стационарда бақылану және емделуден өту госпиталға жатушының-мiндеттi түрде келiсiмi керек. 
</w:t>
      </w:r>
      <w:r>
        <w:br/>
      </w:r>
      <w:r>
        <w:rPr>
          <w:rFonts w:ascii="Times New Roman"/>
          <w:b w:val="false"/>
          <w:i w:val="false"/>
          <w:color w:val="000000"/>
          <w:sz w:val="28"/>
        </w:rPr>
        <w:t>
      Өз еркінен тыс ауыр психикалық ауытқулардағы тұлғаларды госпиталға бақылау және емдеуге жатқызу Қазақстан Республикасы "Психиатриялық жәрдем және оны көрсеткен кезде азаматтардың құқықтарына берiлетiн кепiлдiктер туралы" 
</w:t>
      </w:r>
      <w:r>
        <w:rPr>
          <w:rFonts w:ascii="Times New Roman"/>
          <w:b w:val="false"/>
          <w:i w:val="false"/>
          <w:color w:val="000000"/>
          <w:sz w:val="28"/>
        </w:rPr>
        <w:t xml:space="preserve"> Заңының </w:t>
      </w:r>
      <w:r>
        <w:rPr>
          <w:rFonts w:ascii="Times New Roman"/>
          <w:b w:val="false"/>
          <w:i w:val="false"/>
          <w:color w:val="000000"/>
          <w:sz w:val="28"/>
        </w:rPr>
        <w:t>
 29-бабына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Психикалық ауруы бар сотталғандарды тасымалдау, жiберушi органның медициналық қызметкерiнiң ерiп жүруiмен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Психикалық ауруы бар сотталғандарды стационарлық емделуге жолдағанда олардың медициналық карталарымен бiрге мiндеттi түрде жеке iстерi жiберiледi. 
</w:t>
      </w:r>
      <w:r>
        <w:br/>
      </w:r>
      <w:r>
        <w:rPr>
          <w:rFonts w:ascii="Times New Roman"/>
          <w:b w:val="false"/>
          <w:i w:val="false"/>
          <w:color w:val="000000"/>
          <w:sz w:val="28"/>
        </w:rPr>
        <w:t>
      Стационарлық емделудi қажет ететiн психикалық ауру сотталғандарда өршiген туберкулез анықталғанда, психиатриялық аурухананың инфекциялық изоляторында (бөлек бөлмесiнде) емделу курсын өтедi.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Әділет министрінің 2002 жылғы 20 қарашадағы N 170,  ҚР Денсаулық сақтау министрінің 2002 жылғы 25 қыркүйектегі N 890 бірлескен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Психиатриялық ауруханаға аурулар мынадай жағдайларда орналастырылады: 
</w:t>
      </w:r>
      <w:r>
        <w:br/>
      </w:r>
      <w:r>
        <w:rPr>
          <w:rFonts w:ascii="Times New Roman"/>
          <w:b w:val="false"/>
          <w:i w:val="false"/>
          <w:color w:val="000000"/>
          <w:sz w:val="28"/>
        </w:rPr>
        <w:t>
      1) психиатр-дәрiгердiң тексеру мен емделудi жүргiзу қажеттiлiгi туралы қорытындысы бойынша; 
</w:t>
      </w:r>
      <w:r>
        <w:br/>
      </w:r>
      <w:r>
        <w:rPr>
          <w:rFonts w:ascii="Times New Roman"/>
          <w:b w:val="false"/>
          <w:i w:val="false"/>
          <w:color w:val="000000"/>
          <w:sz w:val="28"/>
        </w:rPr>
        <w:t>
      2) Қазақстан Республикасы Әдiлет министрлiгi ҚАЖ комитетi немесе аурухана бастығының рұқсатымен.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6. Психиатриялық ауруханаға өз еркiнсiз орналастырылған аурулар, демалыс күндерiн есепке алмағанда, бiр тәулiк iшiнде дәрiгерлiк-кеңестiк комиссиямен (бұдан әрi - ДКК) куәландырылулары тиiс. Ауруханаға өз ерiксiз жатқызуға негiз жоқ деген ДКК қорытынды қабылдағанда, ауруды дереу ауруханадан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Ауруды қабылдау кезiндегi кезекшi дәрiгердiң мiндеттерi: 
</w:t>
      </w:r>
      <w:r>
        <w:br/>
      </w:r>
      <w:r>
        <w:rPr>
          <w:rFonts w:ascii="Times New Roman"/>
          <w:b w:val="false"/>
          <w:i w:val="false"/>
          <w:color w:val="000000"/>
          <w:sz w:val="28"/>
        </w:rPr>
        <w:t>
      1) қажеттi құжаттардың барлығын тексеру, медициналық құжаттарды толтыру және ауруларды шығаруды, қабылдауды және ауруханаға жатқызудан бас тартуды, қажеттi мәлiметтердi, тiркеу журналында кiргiзу, объективтi тексеру деректерiн медициналық картаға жазу; 
</w:t>
      </w:r>
      <w:r>
        <w:br/>
      </w:r>
      <w:r>
        <w:rPr>
          <w:rFonts w:ascii="Times New Roman"/>
          <w:b w:val="false"/>
          <w:i w:val="false"/>
          <w:color w:val="000000"/>
          <w:sz w:val="28"/>
        </w:rPr>
        <w:t>
      2) аурудың алдын ала диагнозын анықтау, қажеттi емдеудi тағайындау және бөлiмшеге жiберу.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Ауруханаға түскенде ауру түбегейлi жеке тексеруге ұшырайды, оның заттары, киiмдерi, аяқ-киiмi мұқият тексерiледi, дезинфекцияланады, тәртiпке келтiрiледi және кезекшi медициналық бике, дәрiгер және оған iлесе келген тұлға жасаған тiзiмдеме бойынша ауруханадан шығуына дейiн сақтау камерасына тапсырылады. Бөлiмшеге түскенге дейiн ауру iш-киiмiн ауыстырумен бiрге мiндеттi түрде санитарлық өңдеуден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Ауруханаға түскен ауруларды түскен сәтiнен бастап демалыс күндерiн қоспағанда бiр тәулiктен асырмай бөлiмше бастығы мен емдеушi дәрiгер қарайды. Психикалық және соматикалық жағдайының толық суреттемесi, алдын ала қойылған диагнозы мен тексеру жоспары, дәрiгерлiк талқылау нәтижелерi ауру тарихына енгізiледi. 
</w:t>
      </w:r>
      <w:r>
        <w:br/>
      </w:r>
      <w:r>
        <w:rPr>
          <w:rFonts w:ascii="Times New Roman"/>
          <w:b w:val="false"/>
          <w:i w:val="false"/>
          <w:color w:val="000000"/>
          <w:sz w:val="28"/>
        </w:rPr>
        <w:t>
      Сотталған аурулардың медициналық құжаттары темiр сейфтерде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Психиатриялық ауруханадағы ауруларды емдеу Қазақстан Республикасы Денсаулық сақтау министрлiгiнiң кесiмдерiне сәйкес жүргiзiледi. Ауру қажеттi тексеруден, оның iшiнде клиникалық-зертханалық, рентгенологиялық, сондай-ақ психикалық, неврологиялық және соматикалық толық тексерулерден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Психикалық жағдайы нашарлаған жағдайда ауру емдеушi дәрiгердiң қорытындысы бойынша және бөлiмше бастығының рұқсатымен күшейтiлген бақылау палатасына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Ауруды бақылау нәтижелерi, диагностикалық және емдеу манипуляциялары медицина картасына аурудың алғашқы 10-12 күндерi күн сайын, ал әрi қарай 3-5 күнде бiр рет енгiзiледi. Аурудың психикалық және соматикалық жағдайындағы өзгерiстерi, емдеу және диагностикалық тағайындаулары дереу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Жедел көмек көрсетуге дәрiгерлердi шақыру жағдайында ем беру кабинетiнде алдын ала жүргiзетiн арнайы дәрiгерлiк кешен сақталады, оны қалыптастыру мен бақылауды медициналық бике уақытылы жүргiзiп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Ауруларға ауруханадан тыс жерлерге шығуға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Психикалық аурулардың аурухана бөлiмшелерiнде ұсталуын, басқа палаталардағы аурулармен байланысын, серуендеуi мен ауруханалық тәртiптi орындауымен байланысты басқа да iс-шараларды дәрiгерлiк қызметкерлер реттейдi және бақылайды. 
</w:t>
      </w:r>
      <w:r>
        <w:br/>
      </w:r>
      <w:r>
        <w:rPr>
          <w:rFonts w:ascii="Times New Roman"/>
          <w:b w:val="false"/>
          <w:i w:val="false"/>
          <w:color w:val="000000"/>
          <w:sz w:val="28"/>
        </w:rPr>
        <w:t>
      Серуендеулер iшкi тәртiп ережелерiне сәйкес дәрiгерлiк және бақылаушы құрамның бақылауымен аурулар үшiн арнайы бөлiнген жерлерде өткiзiледi. 
</w:t>
      </w:r>
      <w:r>
        <w:br/>
      </w:r>
      <w:r>
        <w:rPr>
          <w:rFonts w:ascii="Times New Roman"/>
          <w:b w:val="false"/>
          <w:i w:val="false"/>
          <w:color w:val="000000"/>
          <w:sz w:val="28"/>
        </w:rPr>
        <w:t>
      Серуендеуге бөлiнген жерде салмақты және жазылып келе жатқан аурулар үшiн жалпы емдеу үрдiсiне әсер ететiн әр түрлi жаттығу сабақтары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Аурулар үшiн түнгi ұйқының ұзақтығы сегiз сағаттан, түстен кейiнгi ұйқы бiр сағаттан кем болмауы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17. Ауру қалiне байланысты тамақ қабылдаудан бас тартқан ауруларды қолдан тамақтандыру медициналық көрсеткiштерге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Стационарлық аурудың медициналық құжаттары мұрағатқа тапсырар алдында толық ресiмделедi, шығару эпикризiнде мiндеттi тәртiпте: анамнез туралы қысқаша ақпарат, жүргiзiлген тексеру мен емдеу, оның тиiмдiлiгi, диагнозды дәлелдеу, аурудың аяқталуы туралы мәлiметтер, әрi қарай бақылау мен емдеу жөнiндегi ұсыныстар көрсетiледi. 
</w:t>
      </w:r>
      <w:r>
        <w:br/>
      </w:r>
      <w:r>
        <w:rPr>
          <w:rFonts w:ascii="Times New Roman"/>
          <w:b w:val="false"/>
          <w:i w:val="false"/>
          <w:color w:val="000000"/>
          <w:sz w:val="28"/>
        </w:rPr>
        <w:t>
      Эпикриздiң көшiрмесi амбулаторлық аурудың медициналық картасына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Ауруханада емделу курсы аяқталған соң сотталғандар бұрын ұсталған орны бойынша түзеу колонияларына қайтарылады. Олармен бiрге олардың жеке iстерi, медициналық карталары және әрi қарай диспансерлiк есепке алу мен динамикалық бақылау үшiн стационарлық науқастың тарихынан толық көшiрмелер қайтарылады. Науқас ауруханада жатқан кезде жазалау мерзiмi аяқталса және әрi қарай емдеу қажеттiлiгi болса, науқас денсаулық сақтау органдарының психиатриялық ауруханаларына аудандық дәрiгер-психиатрдың бақылауына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Созылмалы психикалық науқаспен ауырып қалған және Қазақстан Республикасы Қылмыстық-атқару 
</w:t>
      </w:r>
      <w:r>
        <w:rPr>
          <w:rFonts w:ascii="Times New Roman"/>
          <w:b w:val="false"/>
          <w:i w:val="false"/>
          <w:color w:val="000000"/>
          <w:sz w:val="28"/>
        </w:rPr>
        <w:t xml:space="preserve"> кодексiнiң </w:t>
      </w:r>
      <w:r>
        <w:rPr>
          <w:rFonts w:ascii="Times New Roman"/>
          <w:b w:val="false"/>
          <w:i w:val="false"/>
          <w:color w:val="000000"/>
          <w:sz w:val="28"/>
        </w:rPr>
        <w:t>
 168-бабына сәйкес ауруына байланысты жазасын өтеуден босатылуға жататын сотталғандар бұрын ұсталған түзеу колонияларына қайтарылмайды. Сот денсаулық сақтау органдарының психиатриялық ауруханаларында интенсивтi, қатаң немесе жалпы бақылау арқылы мәжбүрлi емдеу туралы шешiм шығарған соң, науқастар көрсетiлген ауруханаларға Қазақстан Республикасының заңнамалық кесiмдерiнде белгiлеген тәртiппен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Науқастың ауруханада өлу фактiсiн емдеушi дәрiгер, ал ол жоқ болса - кезекшi дәрiгер куәландырады. Ауруханада қайтыс болғандардың мәйiтiн сою мiндеттi түрде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Туысқандары бас тартқан немесе туыстары жоқ болған жағдайда ауру сотталғанның өлiмiн АХАЖ органдарында тiркеудi және оны жерлеудi аурухананың әкiмшiлiгi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Сәтсiз оқиғалар, аурулардың өлiмi аурухана iшiндегi инфекциялар, және басқа да төтенше жағдайлар кезiнде аурухананың бастығы немесе оны алмастыратын тұлға облыстағы ҚАЖКБ басшылығына хабарлайды.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