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f0c9" w14:textId="463f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қызмет көрсетуді іске асырудан, демеушілік және қайырымдылық көмек көрсетуден алынатын қаражаттарды, мемлекеттiк мекемелердiң депозиттiк сомалары мен сақтандыру өтеулерiн қалыптастыру, пайдалану және есепке алу тәртiбi туралы қағиданы бекiту туралы" Қазақстан Республикасы Қаржы министрлігінің 1999 жылғы 3 мамырдағы N 177 бұйрығына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2001 жылғы 19 желтоқсандағы N 537 бұйрығы. Қазақстан Республикасы Әділет министрлігінде 2001 жылғы 27 желтоқсанда тіркелді. Тіркеу N 1704.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"Ақылы қызмет көрсетудi iске асырудан, демеушілiк және қайырымдылық көмек көрсетуден алынатын қаражаттарды, мемлекеттiк мекемелердiң депозиттiк сомалары мен сақтандыру өтеулерiн қалыптастыру, пайдалану және есепке алу тәртiбi туралы қағиданы бекiту туралы" Қазақстан Республикасы Қаржы министрлiгiнiң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толықтырулар енгiзiлсiн: 
</w:t>
      </w:r>
      <w:r>
        <w:br/>
      </w:r>
      <w:r>
        <w:rPr>
          <w:rFonts w:ascii="Times New Roman"/>
          <w:b w:val="false"/>
          <w:i w:val="false"/>
          <w:color w:val="000000"/>
          <w:sz w:val="28"/>
        </w:rPr>
        <w:t>
      көрсетілген қаулымен бекiтiлген Ақылы қызмет көрсетудi iске асырудан, демеушiлiк және қайырымдылық көмек көрсетуден алынатын қаражаттарды, сондай-ақ мемлекеттiк мекемелердiң депозиттiк сомаларын қалыпастыру, пайдалану және есептеу тәртiбi туралы қағидада: 
</w:t>
      </w:r>
      <w:r>
        <w:br/>
      </w:r>
      <w:r>
        <w:rPr>
          <w:rFonts w:ascii="Times New Roman"/>
          <w:b w:val="false"/>
          <w:i w:val="false"/>
          <w:color w:val="000000"/>
          <w:sz w:val="28"/>
        </w:rPr>
        <w:t>
      көрсетілген Қағидаға N 1 "Мемлекеттiк бюджет есебiнен ұсталатын мемлекеттiк мекемелердiң ақылы қызмет көрсетулерінің тiзбесi" қосымшасында:
</w:t>
      </w:r>
      <w:r>
        <w:br/>
      </w:r>
      <w:r>
        <w:rPr>
          <w:rFonts w:ascii="Times New Roman"/>
          <w:b w:val="false"/>
          <w:i w:val="false"/>
          <w:color w:val="000000"/>
          <w:sz w:val="28"/>
        </w:rPr>
        <w:t>
      10 "Заңды және жеке тұлғаларды ғылыми, мәдени-бiлiм беру, оқыту, туристiк мақсаттарда ерекше қорғалатын табиғат аумақтарын пайдаланғаны үшiн төлем" ақылы қызмет көрсету коды бойынша:
</w:t>
      </w:r>
      <w:r>
        <w:br/>
      </w:r>
      <w:r>
        <w:rPr>
          <w:rFonts w:ascii="Times New Roman"/>
          <w:b w:val="false"/>
          <w:i w:val="false"/>
          <w:color w:val="000000"/>
          <w:sz w:val="28"/>
        </w:rPr>
        <w:t>
      9 "Пайдалану бағыттары" бағанындағы "125" деген саннан кейін "131" деген санмен толықтырылсын.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