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78ea" w14:textId="88e7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ұйымдарының үлгiлерi мен түрлерi бойынша мемлекеттiк аккредитациялауға арналған көрсеткiштердi бағалау тiзбесi мен өлшемдерiн және Бiлiм беру ұйымдарын мемлекеттiк аккредитациялаудан өткiзу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2001 жылғы 23 шілдедегі N 602 бұйрығы Қазақстан Республикасы Әділет министрлігінде 2001 жылғы 30 шілдеде тіркелді. Тіркеу N 1599. Күші жойылды - Қазақстан Республикасы Білім және ғылым министрлігінің 2008 жылғы 5 наурыздағы N 109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министрлігінің 2008.03.05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"Бiлiм туралы" 
</w:t>
      </w:r>
      <w:r>
        <w:rPr>
          <w:rFonts w:ascii="Times New Roman"/>
          <w:b w:val="false"/>
          <w:i w:val="false"/>
          <w:color w:val="000000"/>
          <w:sz w:val="28"/>
        </w:rPr>
        <w:t xml:space="preserve"> Z990389_ </w:t>
      </w:r>
      <w:r>
        <w:rPr>
          <w:rFonts w:ascii="Times New Roman"/>
          <w:b w:val="false"/>
          <w:i w:val="false"/>
          <w:color w:val="000000"/>
          <w:sz w:val="28"/>
        </w:rPr>
        <w:t>
 Қазақстан Республикасының 1999 жылғы 7 маусымдағы Заңына және "Бiлiм ұйымдарын мемлекеттiк аккредитациялау ережесiн бекiту туралы" 
</w:t>
      </w:r>
      <w:r>
        <w:rPr>
          <w:rFonts w:ascii="Times New Roman"/>
          <w:b w:val="false"/>
          <w:i w:val="false"/>
          <w:color w:val="000000"/>
          <w:sz w:val="28"/>
        </w:rPr>
        <w:t xml:space="preserve"> P010976_ </w:t>
      </w:r>
      <w:r>
        <w:rPr>
          <w:rFonts w:ascii="Times New Roman"/>
          <w:b w:val="false"/>
          <w:i w:val="false"/>
          <w:color w:val="000000"/>
          <w:sz w:val="28"/>
        </w:rPr>
        <w:t>
 Қазақстан Республикасы Үкiметiнiң 2001 жылғы 19 шілдедегi N 976 қаулысына сәйкес 
</w:t>
      </w:r>
      <w:r>
        <w:rPr>
          <w:rFonts w:ascii="Times New Roman"/>
          <w:b/>
          <w:i w:val="false"/>
          <w:color w:val="000000"/>
          <w:sz w:val="28"/>
        </w:rPr>
        <w:t>
БҰЙЫРАМЫН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берілiп отырған: 
</w:t>
      </w:r>
      <w:r>
        <w:br/>
      </w:r>
      <w:r>
        <w:rPr>
          <w:rFonts w:ascii="Times New Roman"/>
          <w:b w:val="false"/>
          <w:i w:val="false"/>
          <w:color w:val="000000"/>
          <w:sz w:val="28"/>
        </w:rPr>
        <w:t>
      1) бiлiм беру ұйымдарының үлгiсi және түрi бойынша мемлекеттiк аккредитациялауға арналған көрсеткiштердi бағалау өлшемдерiнiң тiзбесi;
</w:t>
      </w:r>
      <w:r>
        <w:br/>
      </w:r>
      <w:r>
        <w:rPr>
          <w:rFonts w:ascii="Times New Roman"/>
          <w:b w:val="false"/>
          <w:i w:val="false"/>
          <w:color w:val="000000"/>
          <w:sz w:val="28"/>
        </w:rPr>
        <w:t>
      2) бiлiм беру ұйымдарында мемлекеттiк аккредитациялаудан өткiзудiң тәртiбi туралы нұсқаулық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Мониторинг және бақылау департаментi (Ж.М. Әдiлов):
</w:t>
      </w:r>
    </w:p>
    <w:p>
      <w:pPr>
        <w:spacing w:after="0"/>
        <w:ind w:left="0"/>
        <w:jc w:val="both"/>
      </w:pPr>
      <w:r>
        <w:rPr>
          <w:rFonts w:ascii="Times New Roman"/>
          <w:b w:val="false"/>
          <w:i w:val="false"/>
          <w:color w:val="000000"/>
          <w:sz w:val="28"/>
        </w:rPr>
        <w:t>
      1) осы бұйрықты белгiленген тәртiпте Қазақстан Республикасының Әдiлет министрлiгiне мемлекеттiк тiркеуден өткiзуге ұсынсын;
</w:t>
      </w:r>
      <w:r>
        <w:br/>
      </w:r>
      <w:r>
        <w:rPr>
          <w:rFonts w:ascii="Times New Roman"/>
          <w:b w:val="false"/>
          <w:i w:val="false"/>
          <w:color w:val="000000"/>
          <w:sz w:val="28"/>
        </w:rPr>
        <w:t>
      2) бекiтiлген өлшемдiк құқықтық құжаттарды бiлiм беру ұйымдарының басшыларының назарына жеткiзсiн.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мемлекеттiк тiркеуден өткен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бақылау бiрiншi вице-Министр Б.Т. Жұмағұловқа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2001 жылғы 23 шілдедегі
</w:t>
      </w:r>
      <w:r>
        <w:br/>
      </w:r>
      <w:r>
        <w:rPr>
          <w:rFonts w:ascii="Times New Roman"/>
          <w:b w:val="false"/>
          <w:i w:val="false"/>
          <w:color w:val="000000"/>
          <w:sz w:val="28"/>
        </w:rPr>
        <w:t>
                                             N 602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Кәсiптiк жоғары және жоғары оқу орнынан кейiнгі кәсiптiк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бағдарламаларын жүзеге асыратын бiлiм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ұйымдарында мемлекеттiк аккредитациялауды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Бiлiм беру ұйымын мемлекеттiк аккредитациялауды жүргiзу тәртiбi туралы осы нұсқаулық (бұдан әрi - Нұсқаулық) "Бiлiм ұйымдарын мемлекеттiк аккредитациялау ережесiн бекiту туралы" 
</w:t>
      </w:r>
      <w:r>
        <w:rPr>
          <w:rFonts w:ascii="Times New Roman"/>
          <w:b w:val="false"/>
          <w:i w:val="false"/>
          <w:color w:val="000000"/>
          <w:sz w:val="28"/>
        </w:rPr>
        <w:t xml:space="preserve"> P010976_ </w:t>
      </w:r>
      <w:r>
        <w:rPr>
          <w:rFonts w:ascii="Times New Roman"/>
          <w:b w:val="false"/>
          <w:i w:val="false"/>
          <w:color w:val="000000"/>
          <w:sz w:val="28"/>
        </w:rPr>
        <w:t>
 Қазақстан Республикасы Үкiметiнiң 2001 жылғы 19 шiлдедегi N 976 қаулысына сәйкес жасалған. 
</w:t>
      </w:r>
      <w:r>
        <w:br/>
      </w:r>
      <w:r>
        <w:rPr>
          <w:rFonts w:ascii="Times New Roman"/>
          <w:b w:val="false"/>
          <w:i w:val="false"/>
          <w:color w:val="000000"/>
          <w:sz w:val="28"/>
        </w:rPr>
        <w:t>
      2. Нұсқаулық кәсiптiк жоғары және жоғары оқу орнынан кейiнгi кәсiптiк бiлiм бағдарламаларын жүзеге асыратын бiлiм беру ұйымын (бұдан әрi - бiлiм беру ұйымы) мемлекеттiк аккредитациялауды (бұдан әрi - Аккредитация) жүргiзудiң бiрыңғай талабын белгiлейдi. 
</w:t>
      </w:r>
      <w:r>
        <w:br/>
      </w:r>
      <w:r>
        <w:rPr>
          <w:rFonts w:ascii="Times New Roman"/>
          <w:b w:val="false"/>
          <w:i w:val="false"/>
          <w:color w:val="000000"/>
          <w:sz w:val="28"/>
        </w:rPr>
        <w:t>
      3. Аккредитациядан бiлiм беру қызметiн жүргiзу құқығына берiлген лицензиясына сәйкес бiлiм беру бағдарламаларын жүзеге асыратын бiлiм беру ұйымдары өтедi. 
</w:t>
      </w:r>
      <w:r>
        <w:br/>
      </w:r>
      <w:r>
        <w:rPr>
          <w:rFonts w:ascii="Times New Roman"/>
          <w:b w:val="false"/>
          <w:i w:val="false"/>
          <w:color w:val="000000"/>
          <w:sz w:val="28"/>
        </w:rPr>
        <w:t>
      4. Қазақстан Республикасының аумағында құрылған халықаралық және шетелдiк бiлiм беру ұйымдары мен олардың филиалдары Қазақстан Республикасының бiлiм беру ұйымдарына қойылатын шарттар және тәртiппен мемлекеттiк аккредитациядан өтедi. 
</w:t>
      </w:r>
      <w:r>
        <w:br/>
      </w:r>
      <w:r>
        <w:rPr>
          <w:rFonts w:ascii="Times New Roman"/>
          <w:b w:val="false"/>
          <w:i w:val="false"/>
          <w:color w:val="000000"/>
          <w:sz w:val="28"/>
        </w:rPr>
        <w:t>
      5. Аккредитациялауды және аккредитацияланған бiлiм беру ұйымдарының тiзiмдерiн жасауды Қазақстан Республикасы Бiлiм және ғылым министрлігі (бұдан әрі - Министрлік) мониторинг және бақылау департаментi арқылы (бұдан әрi - Департамент) бiлiм беру ұйымдарының үлгiсi (жоғары оқу орны) мен түрi бойынша (университет, академия, институт) министрлiк бекiткен аккредитациялаудың бағалау көрсеткiштерiнiң тiзбесi мен өлшемдерi және мемлекеттiк аттестациялаудың нәтижесi бойынша жүзеге асырады. 
</w:t>
      </w:r>
      <w:r>
        <w:br/>
      </w:r>
      <w:r>
        <w:rPr>
          <w:rFonts w:ascii="Times New Roman"/>
          <w:b w:val="false"/>
          <w:i w:val="false"/>
          <w:color w:val="000000"/>
          <w:sz w:val="28"/>
        </w:rPr>
        <w:t>
      6. Министрлiк бiлiм беру ұйымдарын аккредитациялауда аккредитация туралы куәлiк беру, беруден бас тарту мәселелерiн алқа алдында жариялы түрде қарау үшiн құрамына мемлекеттiк органдардың және мемлекеттiк бiлiм беру ұйымдарының өкiлдерi, Қазақстан Республикасы Парламентiнiң депутаттары кiретiн аккредитациялық орган консультативтi-кеңесшi-бiлiм беру ұйымдарын аккредитациялау жөнiндегi кеңесiн (бұдан әрi - Кеңес) құра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Аккредитациялауды жүргізудiң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Бiлiм беру ұйымдары аккредитация өту үшiн Министрлiкке мына құжаттарды: 
</w:t>
      </w:r>
      <w:r>
        <w:br/>
      </w:r>
      <w:r>
        <w:rPr>
          <w:rFonts w:ascii="Times New Roman"/>
          <w:b w:val="false"/>
          <w:i w:val="false"/>
          <w:color w:val="000000"/>
          <w:sz w:val="28"/>
        </w:rPr>
        <w:t>
      1) министрлiк бекiткен нысандағы өтiнiшi (1-қосымша); 
</w:t>
      </w:r>
      <w:r>
        <w:br/>
      </w:r>
      <w:r>
        <w:rPr>
          <w:rFonts w:ascii="Times New Roman"/>
          <w:b w:val="false"/>
          <w:i w:val="false"/>
          <w:color w:val="000000"/>
          <w:sz w:val="28"/>
        </w:rPr>
        <w:t>
      2) бiлiм беру қызметiн жүргiзу құқығының лицензиясының көшiрмесi; 
</w:t>
      </w:r>
      <w:r>
        <w:br/>
      </w:r>
      <w:r>
        <w:rPr>
          <w:rFonts w:ascii="Times New Roman"/>
          <w:b w:val="false"/>
          <w:i w:val="false"/>
          <w:color w:val="000000"/>
          <w:sz w:val="28"/>
        </w:rPr>
        <w:t>
      3) мемлекеттiк аттестацияның нәтижесi туралы қорытынды; 
</w:t>
      </w:r>
      <w:r>
        <w:br/>
      </w:r>
      <w:r>
        <w:rPr>
          <w:rFonts w:ascii="Times New Roman"/>
          <w:b w:val="false"/>
          <w:i w:val="false"/>
          <w:color w:val="000000"/>
          <w:sz w:val="28"/>
        </w:rPr>
        <w:t>
      4) бiлiм беру ұйымдарының қызметiн кешендi бағалау үшiн ақпаратты (2-қосымша) тапсырады. 
</w:t>
      </w:r>
      <w:r>
        <w:br/>
      </w:r>
      <w:r>
        <w:rPr>
          <w:rFonts w:ascii="Times New Roman"/>
          <w:b w:val="false"/>
          <w:i w:val="false"/>
          <w:color w:val="000000"/>
          <w:sz w:val="28"/>
        </w:rPr>
        <w:t>
      8. Департамент олардағы көрсетiлген ақпараттардың дұрыстығын және ұсынылған материалдардың толықтығын тексередi. 
</w:t>
      </w:r>
      <w:r>
        <w:br/>
      </w:r>
      <w:r>
        <w:rPr>
          <w:rFonts w:ascii="Times New Roman"/>
          <w:b w:val="false"/>
          <w:i w:val="false"/>
          <w:color w:val="000000"/>
          <w:sz w:val="28"/>
        </w:rPr>
        <w:t>
      Департамент кеңеспен бiрлесе отырып қажетi болған жағдайларда бiлiм беру ұйымдарының берген құжаттарындағы көрсетiлген ақпараттардың дұрыстығын тексеру үшiн бiлiм беру мекемесiне сарапшыларды және (немесе) кеңестiң мүшелерiн жiбере алады. 
</w:t>
      </w:r>
      <w:r>
        <w:br/>
      </w:r>
      <w:r>
        <w:rPr>
          <w:rFonts w:ascii="Times New Roman"/>
          <w:b w:val="false"/>
          <w:i w:val="false"/>
          <w:color w:val="000000"/>
          <w:sz w:val="28"/>
        </w:rPr>
        <w:t>
      9. Департамент бiлiм беру ұйымы ұсынған құжаттарды оның толықтығы мен ақпараттардың дұрыстығын тексергеннен кейiн кеңес мүшелерiнiң немесе сарапшылардың жүргiзген тексеру жұмыстары бойынша анықтамаларды (актiлердi) кеңеске ұсынады. 
</w:t>
      </w:r>
      <w:r>
        <w:br/>
      </w:r>
      <w:r>
        <w:rPr>
          <w:rFonts w:ascii="Times New Roman"/>
          <w:b w:val="false"/>
          <w:i w:val="false"/>
          <w:color w:val="000000"/>
          <w:sz w:val="28"/>
        </w:rPr>
        <w:t>
      10. Бiлiм беру ұйымдарының тапсырған құжаттары мен тексеру материалдарының негiзiнде аккредитациялық кеңес мынадай ұсыныстар қабылдайды: 
</w:t>
      </w:r>
      <w:r>
        <w:br/>
      </w:r>
      <w:r>
        <w:rPr>
          <w:rFonts w:ascii="Times New Roman"/>
          <w:b w:val="false"/>
          <w:i w:val="false"/>
          <w:color w:val="000000"/>
          <w:sz w:val="28"/>
        </w:rPr>
        <w:t>
      бiлiм беру ұйымын аккредитациялайды; 
</w:t>
      </w:r>
      <w:r>
        <w:br/>
      </w:r>
      <w:r>
        <w:rPr>
          <w:rFonts w:ascii="Times New Roman"/>
          <w:b w:val="false"/>
          <w:i w:val="false"/>
          <w:color w:val="000000"/>
          <w:sz w:val="28"/>
        </w:rPr>
        <w:t>
      бiлiм беру ұйымын аккредитациялаудан бас тартады. 
</w:t>
      </w:r>
      <w:r>
        <w:br/>
      </w:r>
      <w:r>
        <w:rPr>
          <w:rFonts w:ascii="Times New Roman"/>
          <w:b w:val="false"/>
          <w:i w:val="false"/>
          <w:color w:val="000000"/>
          <w:sz w:val="28"/>
        </w:rPr>
        <w:t>
      Департаменттiң ұсынған құжаттарын жариялы түрде қарау үшiн кеңестiң отырысын бұқаралық ақпарат құралдарының, сондай-ақ аккредитацияланған бiлiм беру ұйымдарының өкiлдерiн шақыру арқылы өткiзуге болады. 
</w:t>
      </w:r>
      <w:r>
        <w:br/>
      </w:r>
      <w:r>
        <w:rPr>
          <w:rFonts w:ascii="Times New Roman"/>
          <w:b w:val="false"/>
          <w:i w:val="false"/>
          <w:color w:val="000000"/>
          <w:sz w:val="28"/>
        </w:rPr>
        <w:t>
      11. Кеңес мемлекеттiк аккредитациялау туралы куәлiк беру немесе беруден бас тарту жөнiндегi ұсынысын Департаментке бередi. 
</w:t>
      </w:r>
      <w:r>
        <w:br/>
      </w:r>
      <w:r>
        <w:rPr>
          <w:rFonts w:ascii="Times New Roman"/>
          <w:b w:val="false"/>
          <w:i w:val="false"/>
          <w:color w:val="000000"/>
          <w:sz w:val="28"/>
        </w:rPr>
        <w:t>
      Аккредитациялау туралы шешiм министрлiктiң бұйрығымен бекiтiледi, оның негiзiнде 5 жыл мерзiмге бiлiм беру ұйымына аккредитациялау туралы куәлiк (бұдан әрi - Куәлiк) берiледi. 
</w:t>
      </w:r>
      <w:r>
        <w:br/>
      </w:r>
      <w:r>
        <w:rPr>
          <w:rFonts w:ascii="Times New Roman"/>
          <w:b w:val="false"/>
          <w:i w:val="false"/>
          <w:color w:val="000000"/>
          <w:sz w:val="28"/>
        </w:rPr>
        <w:t>
      Куәлiк бланкiсi мен оның қосымшасының нысаны Министрлiкпен бекiтiледi. 
</w:t>
      </w:r>
      <w:r>
        <w:br/>
      </w:r>
      <w:r>
        <w:rPr>
          <w:rFonts w:ascii="Times New Roman"/>
          <w:b w:val="false"/>
          <w:i w:val="false"/>
          <w:color w:val="000000"/>
          <w:sz w:val="28"/>
        </w:rPr>
        <w:t>
      12. Департаменттiң бiлiм беру ұйымдарының құжаттарын қарау және Министрлiктiң шешiм қабылдау мерзiмi үш айдан аспауы керек. 
</w:t>
      </w:r>
      <w:r>
        <w:br/>
      </w:r>
      <w:r>
        <w:rPr>
          <w:rFonts w:ascii="Times New Roman"/>
          <w:b w:val="false"/>
          <w:i w:val="false"/>
          <w:color w:val="000000"/>
          <w:sz w:val="28"/>
        </w:rPr>
        <w:t>
      13. Куәлiк немесе аккредитациялаудан бас тарту туралы шешiм бiлiм беру ұйымдарына тиiстi шешiм қабылданған күннен бастап бiр ай мерзiмiнде берiледi. 
</w:t>
      </w:r>
      <w:r>
        <w:br/>
      </w:r>
      <w:r>
        <w:rPr>
          <w:rFonts w:ascii="Times New Roman"/>
          <w:b w:val="false"/>
          <w:i w:val="false"/>
          <w:color w:val="000000"/>
          <w:sz w:val="28"/>
        </w:rPr>
        <w:t>
      Куәлiк белгiлi бiр мерзiмге бiлiм беру ұйымының үлгiсi (жоғары бiлiм), түрi (университет, академия, институт) бойынша мәртебесiн, белгiлi мамандықтар тiзбесi бойынша олардың түлектерiнiң бiлiм деңгейi (сатысы) және (немесе) бiлiктiлiгi туралы мемлекеттiк үлгiдегi құжаттар беру құқығын көрсететiн ресми мемлекеттiк құжат болып табылады. 
</w:t>
      </w:r>
      <w:r>
        <w:br/>
      </w:r>
      <w:r>
        <w:rPr>
          <w:rFonts w:ascii="Times New Roman"/>
          <w:b w:val="false"/>
          <w:i w:val="false"/>
          <w:color w:val="000000"/>
          <w:sz w:val="28"/>
        </w:rPr>
        <w:t>
      Куәлiктiң көшiрмесi аккредитациялық органда сақталады. 
</w:t>
      </w:r>
      <w:r>
        <w:br/>
      </w:r>
      <w:r>
        <w:rPr>
          <w:rFonts w:ascii="Times New Roman"/>
          <w:b w:val="false"/>
          <w:i w:val="false"/>
          <w:color w:val="000000"/>
          <w:sz w:val="28"/>
        </w:rPr>
        <w:t>
      14. Куәлiк төмендегi жағдайларды сақтағанда: 
</w:t>
      </w:r>
      <w:r>
        <w:br/>
      </w:r>
      <w:r>
        <w:rPr>
          <w:rFonts w:ascii="Times New Roman"/>
          <w:b w:val="false"/>
          <w:i w:val="false"/>
          <w:color w:val="000000"/>
          <w:sz w:val="28"/>
        </w:rPr>
        <w:t>
      1) Осы нұсқаулықтың 7-тармағына сәйкес барлық құжаттарды толық тапсырғанда және ол құжаттардағы көрсетiлген мәлiметтер дұрыс болғанда; 
</w:t>
      </w:r>
      <w:r>
        <w:br/>
      </w:r>
      <w:r>
        <w:rPr>
          <w:rFonts w:ascii="Times New Roman"/>
          <w:b w:val="false"/>
          <w:i w:val="false"/>
          <w:color w:val="000000"/>
          <w:sz w:val="28"/>
        </w:rPr>
        <w:t>
      2) құрылтайшылардың құжатында көрсетiлген бiлiм беру ұйымының үлгiсi бiлiм беру ұйымының аккредитациялау үшiн негiзгi бағалау көрсеткiштерiнiң тiзбесi мен өлшемдерi университет, академия және институт үлгiсiне және түрiне сәйкес келгенде; 
</w:t>
      </w:r>
      <w:r>
        <w:br/>
      </w:r>
      <w:r>
        <w:rPr>
          <w:rFonts w:ascii="Times New Roman"/>
          <w:b w:val="false"/>
          <w:i w:val="false"/>
          <w:color w:val="000000"/>
          <w:sz w:val="28"/>
        </w:rPr>
        <w:t>
      3) осы оқу орнындағы мамандар даярлауды жүзеге асыратын барлық мамандықтар бойынша оқу орнының, барлық ғылыми мамандықтар бойынша жоғары оқу орнынан кейiнгi бiлiм беру ұйымын мемлекеттiк аттестаттау комиссиясының "аттестатталсын" деген шешiмi болғанда мемлекеттiк аккредитация туралы куәлiк берiледi. 
</w:t>
      </w:r>
      <w:r>
        <w:br/>
      </w:r>
      <w:r>
        <w:rPr>
          <w:rFonts w:ascii="Times New Roman"/>
          <w:b w:val="false"/>
          <w:i w:val="false"/>
          <w:color w:val="000000"/>
          <w:sz w:val="28"/>
        </w:rPr>
        <w:t>
      15. Куәлiк беруден мына жағдайларда: 
</w:t>
      </w:r>
      <w:r>
        <w:br/>
      </w:r>
      <w:r>
        <w:rPr>
          <w:rFonts w:ascii="Times New Roman"/>
          <w:b w:val="false"/>
          <w:i w:val="false"/>
          <w:color w:val="000000"/>
          <w:sz w:val="28"/>
        </w:rPr>
        <w:t>
      1) осы нұсқаулықтың 7-тармағына сәйкес талап етiлген құжаттардың барлығы толық тапсырылмаса немесе құжаттардағы көрсетiлген мәлiметтер дұрыс болмағанда; 
</w:t>
      </w:r>
      <w:r>
        <w:br/>
      </w:r>
      <w:r>
        <w:rPr>
          <w:rFonts w:ascii="Times New Roman"/>
          <w:b w:val="false"/>
          <w:i w:val="false"/>
          <w:color w:val="000000"/>
          <w:sz w:val="28"/>
        </w:rPr>
        <w:t>
      2) университет, академия және институт түрiндегi бiлiм беру ұйымының аккредитациялау үшiн негізгi көрсеткiштерiнiң өтiнiш берген құрылтайшылардың құжаттарындағы бiлiм беру ұйымының үлгiсiне және түрiне сәйкес келмегенде; 
</w:t>
      </w:r>
      <w:r>
        <w:br/>
      </w:r>
      <w:r>
        <w:rPr>
          <w:rFonts w:ascii="Times New Roman"/>
          <w:b w:val="false"/>
          <w:i w:val="false"/>
          <w:color w:val="000000"/>
          <w:sz w:val="28"/>
        </w:rPr>
        <w:t>
      3) осы бiлiм беру ұйымдарында мамандар даярлауды жүзеге асыратын мамандықтар бойынша кәсiптiк жоғары бiлiм ұйымын (немесе) ғылыми мамандықтар бойынша жоғары оқу орнынан кейiнгi кәсiптiк бiлiм ұйымын мемлекеттiк аттестаттау комиссиясының "аттестатталмасын" деген шешiмi болса куәлiк беруден бас тарту мүмкін. 
</w:t>
      </w:r>
      <w:r>
        <w:br/>
      </w:r>
      <w:r>
        <w:rPr>
          <w:rFonts w:ascii="Times New Roman"/>
          <w:b w:val="false"/>
          <w:i w:val="false"/>
          <w:color w:val="000000"/>
          <w:sz w:val="28"/>
        </w:rPr>
        <w:t>
      Бiлiм беру ұйымы көрсетілген кемшiлiктердi жойған жағдайда аккредитациялау туралы өтiнiшi жалпы негiзде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Куәлiктiң қолдану әрекетiн тоқтата тұру және керi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Бiлiм беру ұйымын қайта ұйымдастыру немесе ол жабылған жағдайда (қосылып кету, бiрiгу, бөлiну, жеке шығу), құрылымның құқықтық нысаны өзгергенде Министрлiктiң бұйрығымен күшi жойылды деп танылады, ол туралы аккредитацияланған бiлiм беру ұйымдарының тiзбесiне тиiстi жазба жасалады. 
</w:t>
      </w:r>
      <w:r>
        <w:br/>
      </w:r>
      <w:r>
        <w:rPr>
          <w:rFonts w:ascii="Times New Roman"/>
          <w:b w:val="false"/>
          <w:i w:val="false"/>
          <w:color w:val="000000"/>
          <w:sz w:val="28"/>
        </w:rPr>
        <w:t>
      Куәлiктiң күшi бар кезде бiлiм беру ұйымын жою немесе қайта ұйымдастыру жүргiзiлгенi туралы ол Министрлiкке тиiстi ақпараттар беруге және қайта ұйымдастыруға немесе жоюға шешiм қабылданған күннен бастап бір ай мерзімде аккредитациялау туралы куәлікті қайтаруға міндетті. 
</w:t>
      </w:r>
      <w:r>
        <w:br/>
      </w:r>
      <w:r>
        <w:rPr>
          <w:rFonts w:ascii="Times New Roman"/>
          <w:b w:val="false"/>
          <w:i w:val="false"/>
          <w:color w:val="000000"/>
          <w:sz w:val="28"/>
        </w:rPr>
        <w:t>
      17. Мына жағдайларда: 
</w:t>
      </w:r>
      <w:r>
        <w:br/>
      </w:r>
      <w:r>
        <w:rPr>
          <w:rFonts w:ascii="Times New Roman"/>
          <w:b w:val="false"/>
          <w:i w:val="false"/>
          <w:color w:val="000000"/>
          <w:sz w:val="28"/>
        </w:rPr>
        <w:t>
      1) құрылтайшы (құрылтайшылар) немесе құрылтайшының өкілеттілігін жүзеге асыратын орган тиісті өтініш бергенде; 
</w:t>
      </w:r>
      <w:r>
        <w:br/>
      </w:r>
      <w:r>
        <w:rPr>
          <w:rFonts w:ascii="Times New Roman"/>
          <w:b w:val="false"/>
          <w:i w:val="false"/>
          <w:color w:val="000000"/>
          <w:sz w:val="28"/>
        </w:rPr>
        <w:t>
      2) білім қызметін жүргізу құқығының лицензиясының қолданылу әрекеті тоқтатыла тұрса немесе ол кері қайтарып алынса Министрлік өзінің бұйрығымен куәліктің қосымшасында көрсетілген барлық немесе жекелеген кәсіптік жоғары және (немесе) ғылыми мамандықтар бойынша берген куәлігінің қолданылу әрекетін тоқтата тұрады және күшін жоя алады (білім бері ұйымын аккредитациялаудан айырады). 
</w:t>
      </w:r>
      <w:r>
        <w:br/>
      </w:r>
      <w:r>
        <w:rPr>
          <w:rFonts w:ascii="Times New Roman"/>
          <w:b w:val="false"/>
          <w:i w:val="false"/>
          <w:color w:val="000000"/>
          <w:sz w:val="28"/>
        </w:rPr>
        <w:t>
      18. Аккредитация туралы куәлік алған немесе куәлігі кері қайтарылып алынған білім ұйымдары туралы мәліметтер бұқаралық ақпарат құралдарында жарияланады. 
</w:t>
      </w:r>
      <w:r>
        <w:br/>
      </w:r>
      <w:r>
        <w:rPr>
          <w:rFonts w:ascii="Times New Roman"/>
          <w:b w:val="false"/>
          <w:i w:val="false"/>
          <w:color w:val="000000"/>
          <w:sz w:val="28"/>
        </w:rPr>
        <w:t>
      19. Аккредитациялау туралы куәлікті кері қайтарып алу білім беру ұйымдарының түлектеріне білім деңгейі (сатысы) және (немесе) біліктілігі туралы мемлекеттік үлгідегі құжат беру құқығын тоқтатады. 
</w:t>
      </w:r>
      <w:r>
        <w:br/>
      </w:r>
      <w:r>
        <w:rPr>
          <w:rFonts w:ascii="Times New Roman"/>
          <w:b w:val="false"/>
          <w:i w:val="false"/>
          <w:color w:val="000000"/>
          <w:sz w:val="28"/>
        </w:rPr>
        <w:t>
      20. Куәліктің қолданылуын тоқтата тұруға әкеп соққан мән-жайлардың өзгеруіне байланысты кеңестің ұсынымы негізінде Министрліктің бұйрығымен қайта жандандырылады. 
</w:t>
      </w:r>
      <w:r>
        <w:br/>
      </w:r>
      <w:r>
        <w:rPr>
          <w:rFonts w:ascii="Times New Roman"/>
          <w:b w:val="false"/>
          <w:i w:val="false"/>
          <w:color w:val="000000"/>
          <w:sz w:val="28"/>
        </w:rPr>
        <w:t>
      21. Білім беру ұйымының куәлігі жоғалған жағдайда білім беру ұйымының өтінішінің негізінде аккредитациялау туралы куәліктің төлқұжаты беріледі. 
</w:t>
      </w:r>
      <w:r>
        <w:br/>
      </w:r>
      <w:r>
        <w:rPr>
          <w:rFonts w:ascii="Times New Roman"/>
          <w:b w:val="false"/>
          <w:i w:val="false"/>
          <w:color w:val="000000"/>
          <w:sz w:val="28"/>
        </w:rPr>
        <w:t>
      Министрліктің тиісті шешімі білім беру ұйымдарына, құрылтайшының (құрылтайшылардың) назарына шешім қабылданған күннен бастап бір ай мерзімде жеткізіледі. 
</w:t>
      </w:r>
      <w:r>
        <w:br/>
      </w:r>
      <w:r>
        <w:rPr>
          <w:rFonts w:ascii="Times New Roman"/>
          <w:b w:val="false"/>
          <w:i w:val="false"/>
          <w:color w:val="000000"/>
          <w:sz w:val="28"/>
        </w:rPr>
        <w:t>
      22. Білім беру ұйымы аккредитациялау туралы немесе аккредитациялаудан бас тарту туралы шешімге заңнамада белгіленген тәртіппен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Кәсiптiк жоғары және жоғары оқу
</w:t>
      </w:r>
      <w:r>
        <w:br/>
      </w:r>
      <w:r>
        <w:rPr>
          <w:rFonts w:ascii="Times New Roman"/>
          <w:b w:val="false"/>
          <w:i w:val="false"/>
          <w:color w:val="000000"/>
          <w:sz w:val="28"/>
        </w:rPr>
        <w:t>
                                    орнынан кейiнгi кәсiптiк бiлiм
</w:t>
      </w:r>
      <w:r>
        <w:br/>
      </w:r>
      <w:r>
        <w:rPr>
          <w:rFonts w:ascii="Times New Roman"/>
          <w:b w:val="false"/>
          <w:i w:val="false"/>
          <w:color w:val="000000"/>
          <w:sz w:val="28"/>
        </w:rPr>
        <w:t>
                                    бағдарламаларын жүзеге асыратын
</w:t>
      </w:r>
      <w:r>
        <w:br/>
      </w:r>
      <w:r>
        <w:rPr>
          <w:rFonts w:ascii="Times New Roman"/>
          <w:b w:val="false"/>
          <w:i w:val="false"/>
          <w:color w:val="000000"/>
          <w:sz w:val="28"/>
        </w:rPr>
        <w:t>
                                  бiлiм беру ұйымдарында мемлекеттiк
</w:t>
      </w:r>
      <w:r>
        <w:br/>
      </w:r>
      <w:r>
        <w:rPr>
          <w:rFonts w:ascii="Times New Roman"/>
          <w:b w:val="false"/>
          <w:i w:val="false"/>
          <w:color w:val="000000"/>
          <w:sz w:val="28"/>
        </w:rPr>
        <w:t>
                                   аккредитациялауды жүргiзу тәртiбi
</w:t>
      </w:r>
      <w:r>
        <w:br/>
      </w:r>
      <w:r>
        <w:rPr>
          <w:rFonts w:ascii="Times New Roman"/>
          <w:b w:val="false"/>
          <w:i w:val="false"/>
          <w:color w:val="000000"/>
          <w:sz w:val="28"/>
        </w:rPr>
        <w:t>
                                          туралы нұсқаулықтың
</w:t>
      </w:r>
      <w:r>
        <w:br/>
      </w:r>
      <w:r>
        <w:rPr>
          <w:rFonts w:ascii="Times New Roman"/>
          <w:b w:val="false"/>
          <w:i w:val="false"/>
          <w:color w:val="000000"/>
          <w:sz w:val="28"/>
        </w:rPr>
        <w:t>
                                              1-қосымшасы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аккредитациялау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беру ұйымының өтiнiшiнiң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Бiлiм және ғылым министрлiгi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бiлiм саласындағы орталық атқару органының атауы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бiлiм беру ұйымының толық атауы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бiлiм беру ұйымының заңды мекен-жайы, телефондары
</w:t>
      </w:r>
    </w:p>
    <w:p>
      <w:pPr>
        <w:spacing w:after="0"/>
        <w:ind w:left="0"/>
        <w:jc w:val="both"/>
      </w:pPr>
      <w:r>
        <w:rPr>
          <w:rFonts w:ascii="Times New Roman"/>
          <w:b w:val="false"/>
          <w:i w:val="false"/>
          <w:color w:val="000000"/>
          <w:sz w:val="28"/>
        </w:rPr>
        <w:t>
төмендегi мамандықтар бойынша:
</w:t>
      </w:r>
    </w:p>
    <w:p>
      <w:pPr>
        <w:spacing w:after="0"/>
        <w:ind w:left="0"/>
        <w:jc w:val="both"/>
      </w:pP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____________ жылы мемлекеттiк аккредитация жүргiзудi сұраймын
</w:t>
      </w:r>
    </w:p>
    <w:p>
      <w:pPr>
        <w:spacing w:after="0"/>
        <w:ind w:left="0"/>
        <w:jc w:val="both"/>
      </w:pPr>
      <w:r>
        <w:rPr>
          <w:rFonts w:ascii="Times New Roman"/>
          <w:b w:val="false"/>
          <w:i w:val="false"/>
          <w:color w:val="000000"/>
          <w:sz w:val="28"/>
        </w:rPr>
        <w:t>
Өтiнiшке қосымша:
</w:t>
      </w:r>
      <w:r>
        <w:br/>
      </w:r>
      <w:r>
        <w:rPr>
          <w:rFonts w:ascii="Times New Roman"/>
          <w:b w:val="false"/>
          <w:i w:val="false"/>
          <w:color w:val="000000"/>
          <w:sz w:val="28"/>
        </w:rPr>
        <w:t>
1) бiлiм беру қызметiн жүргiзу құқығына берiлген лицензиясының
</w:t>
      </w:r>
      <w:r>
        <w:br/>
      </w:r>
      <w:r>
        <w:rPr>
          <w:rFonts w:ascii="Times New Roman"/>
          <w:b w:val="false"/>
          <w:i w:val="false"/>
          <w:color w:val="000000"/>
          <w:sz w:val="28"/>
        </w:rPr>
        <w:t>
   көшiрмесi;
</w:t>
      </w:r>
      <w:r>
        <w:br/>
      </w:r>
      <w:r>
        <w:rPr>
          <w:rFonts w:ascii="Times New Roman"/>
          <w:b w:val="false"/>
          <w:i w:val="false"/>
          <w:color w:val="000000"/>
          <w:sz w:val="28"/>
        </w:rPr>
        <w:t>
2) мемлекеттiк аттестаттаудың нәтижесi туралы қорытынды;
</w:t>
      </w:r>
      <w:r>
        <w:br/>
      </w:r>
      <w:r>
        <w:rPr>
          <w:rFonts w:ascii="Times New Roman"/>
          <w:b w:val="false"/>
          <w:i w:val="false"/>
          <w:color w:val="000000"/>
          <w:sz w:val="28"/>
        </w:rPr>
        <w:t>
3) бiлiм беру ұйымының қызметiн кешендi бағалау үшiн ақпарат.
</w:t>
      </w:r>
    </w:p>
    <w:p>
      <w:pPr>
        <w:spacing w:after="0"/>
        <w:ind w:left="0"/>
        <w:jc w:val="both"/>
      </w:pPr>
      <w:r>
        <w:rPr>
          <w:rFonts w:ascii="Times New Roman"/>
          <w:b w:val="false"/>
          <w:i w:val="false"/>
          <w:color w:val="000000"/>
          <w:sz w:val="28"/>
        </w:rPr>
        <w:t>
Бiлiм беру
</w:t>
      </w:r>
      <w:r>
        <w:br/>
      </w:r>
      <w:r>
        <w:rPr>
          <w:rFonts w:ascii="Times New Roman"/>
          <w:b w:val="false"/>
          <w:i w:val="false"/>
          <w:color w:val="000000"/>
          <w:sz w:val="28"/>
        </w:rPr>
        <w:t>
ұйымының басшысы        __________________     __________________
</w:t>
      </w:r>
      <w:r>
        <w:br/>
      </w:r>
      <w:r>
        <w:rPr>
          <w:rFonts w:ascii="Times New Roman"/>
          <w:b w:val="false"/>
          <w:i w:val="false"/>
          <w:color w:val="000000"/>
          <w:sz w:val="28"/>
        </w:rPr>
        <w:t>
                           (тегi, аты-жөнi)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Кәсiптiк жоғары және жоғары
</w:t>
      </w:r>
      <w:r>
        <w:br/>
      </w:r>
      <w:r>
        <w:rPr>
          <w:rFonts w:ascii="Times New Roman"/>
          <w:b w:val="false"/>
          <w:i w:val="false"/>
          <w:color w:val="000000"/>
          <w:sz w:val="28"/>
        </w:rPr>
        <w:t>
                                 оқу орнынан кейiнгi кәсiптiк бiлiм
</w:t>
      </w:r>
      <w:r>
        <w:br/>
      </w:r>
      <w:r>
        <w:rPr>
          <w:rFonts w:ascii="Times New Roman"/>
          <w:b w:val="false"/>
          <w:i w:val="false"/>
          <w:color w:val="000000"/>
          <w:sz w:val="28"/>
        </w:rPr>
        <w:t>
                                   бағдарламаларын жүзеге асыратын
</w:t>
      </w:r>
      <w:r>
        <w:br/>
      </w:r>
      <w:r>
        <w:rPr>
          <w:rFonts w:ascii="Times New Roman"/>
          <w:b w:val="false"/>
          <w:i w:val="false"/>
          <w:color w:val="000000"/>
          <w:sz w:val="28"/>
        </w:rPr>
        <w:t>
                                        бiлiм беру ұйымдарында
</w:t>
      </w:r>
      <w:r>
        <w:br/>
      </w:r>
      <w:r>
        <w:rPr>
          <w:rFonts w:ascii="Times New Roman"/>
          <w:b w:val="false"/>
          <w:i w:val="false"/>
          <w:color w:val="000000"/>
          <w:sz w:val="28"/>
        </w:rPr>
        <w:t>
                                    мемлекеттiк аккредитациялауды
</w:t>
      </w:r>
      <w:r>
        <w:br/>
      </w:r>
      <w:r>
        <w:rPr>
          <w:rFonts w:ascii="Times New Roman"/>
          <w:b w:val="false"/>
          <w:i w:val="false"/>
          <w:color w:val="000000"/>
          <w:sz w:val="28"/>
        </w:rPr>
        <w:t>
                                жүргiзу тәртiбi туралы нұсқаулықтың
</w:t>
      </w:r>
      <w:r>
        <w:br/>
      </w:r>
      <w:r>
        <w:rPr>
          <w:rFonts w:ascii="Times New Roman"/>
          <w:b w:val="false"/>
          <w:i w:val="false"/>
          <w:color w:val="000000"/>
          <w:sz w:val="28"/>
        </w:rPr>
        <w:t>
                                             2-қосымшасы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БЕРУ ҰЙЫМЫНЫҢ ҚЫЗМЕТIН КЕШЕНДI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БАҒАЛАУҒА АРНАЛҒАН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оқу
</w:t>
      </w:r>
      <w:r>
        <w:br/>
      </w:r>
      <w:r>
        <w:rPr>
          <w:rFonts w:ascii="Times New Roman"/>
          <w:b w:val="false"/>
          <w:i w:val="false"/>
          <w:color w:val="000000"/>
          <w:sz w:val="28"/>
        </w:rPr>
        <w:t>
орнының атауы______________________________________________________
</w:t>
      </w:r>
    </w:p>
    <w:p>
      <w:pPr>
        <w:spacing w:after="0"/>
        <w:ind w:left="0"/>
        <w:jc w:val="both"/>
      </w:pPr>
      <w:r>
        <w:rPr>
          <w:rFonts w:ascii="Times New Roman"/>
          <w:b w:val="false"/>
          <w:i w:val="false"/>
          <w:color w:val="000000"/>
          <w:sz w:val="28"/>
        </w:rPr>
        <w:t>
      Төмендегі кестенi толтырғанда кестеде көрсетiлген уақыт ара-
</w:t>
      </w:r>
      <w:r>
        <w:br/>
      </w:r>
      <w:r>
        <w:rPr>
          <w:rFonts w:ascii="Times New Roman"/>
          <w:b w:val="false"/>
          <w:i w:val="false"/>
          <w:color w:val="000000"/>
          <w:sz w:val="28"/>
        </w:rPr>
        <w:t>
лықтары мен өлшем бiрлiктерiнiң сәйкес болуына назар аудару керек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Профессор-оқытушылар құрамы               2000      2001
</w:t>
      </w:r>
      <w:r>
        <w:br/>
      </w:r>
      <w:r>
        <w:rPr>
          <w:rFonts w:ascii="Times New Roman"/>
          <w:b w:val="false"/>
          <w:i w:val="false"/>
          <w:color w:val="000000"/>
          <w:sz w:val="28"/>
        </w:rPr>
        <w:t>
         (қоса атқарушыларсыз)                  жылдың 1  жылдың 1
</w:t>
      </w:r>
      <w:r>
        <w:br/>
      </w:r>
      <w:r>
        <w:rPr>
          <w:rFonts w:ascii="Times New Roman"/>
          <w:b w:val="false"/>
          <w:i w:val="false"/>
          <w:color w:val="000000"/>
          <w:sz w:val="28"/>
        </w:rPr>
        <w:t>
                                               маусымына  маусымына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Ғылым докторы ғылыми дәрежесi бар тұлғалар,
</w:t>
      </w:r>
      <w:r>
        <w:br/>
      </w:r>
      <w:r>
        <w:rPr>
          <w:rFonts w:ascii="Times New Roman"/>
          <w:b w:val="false"/>
          <w:i w:val="false"/>
          <w:color w:val="000000"/>
          <w:sz w:val="28"/>
        </w:rPr>
        <w:t>
    адам
</w:t>
      </w:r>
      <w:r>
        <w:br/>
      </w:r>
      <w:r>
        <w:rPr>
          <w:rFonts w:ascii="Times New Roman"/>
          <w:b w:val="false"/>
          <w:i w:val="false"/>
          <w:color w:val="000000"/>
          <w:sz w:val="28"/>
        </w:rPr>
        <w:t>
2.  Профессор ғылыми атағы бар (1-тармақты
</w:t>
      </w:r>
      <w:r>
        <w:br/>
      </w:r>
      <w:r>
        <w:rPr>
          <w:rFonts w:ascii="Times New Roman"/>
          <w:b w:val="false"/>
          <w:i w:val="false"/>
          <w:color w:val="000000"/>
          <w:sz w:val="28"/>
        </w:rPr>
        <w:t>
    есептемегенде) тұлғалар, адам
</w:t>
      </w:r>
      <w:r>
        <w:br/>
      </w:r>
      <w:r>
        <w:rPr>
          <w:rFonts w:ascii="Times New Roman"/>
          <w:b w:val="false"/>
          <w:i w:val="false"/>
          <w:color w:val="000000"/>
          <w:sz w:val="28"/>
        </w:rPr>
        <w:t>
3.  50 жасқа дейiнгi ғылым докторлары және
</w:t>
      </w:r>
      <w:r>
        <w:br/>
      </w:r>
      <w:r>
        <w:rPr>
          <w:rFonts w:ascii="Times New Roman"/>
          <w:b w:val="false"/>
          <w:i w:val="false"/>
          <w:color w:val="000000"/>
          <w:sz w:val="28"/>
        </w:rPr>
        <w:t>
    профессор ғылыми атағы бар тұлғалар, адам
</w:t>
      </w:r>
      <w:r>
        <w:br/>
      </w:r>
      <w:r>
        <w:rPr>
          <w:rFonts w:ascii="Times New Roman"/>
          <w:b w:val="false"/>
          <w:i w:val="false"/>
          <w:color w:val="000000"/>
          <w:sz w:val="28"/>
        </w:rPr>
        <w:t>
4.  Ғылым кандидаты ғылыми дәрежелi және
</w:t>
      </w:r>
      <w:r>
        <w:br/>
      </w:r>
      <w:r>
        <w:rPr>
          <w:rFonts w:ascii="Times New Roman"/>
          <w:b w:val="false"/>
          <w:i w:val="false"/>
          <w:color w:val="000000"/>
          <w:sz w:val="28"/>
        </w:rPr>
        <w:t>
    доцент ғылыми атағы бар (1-3-тармақтарды
</w:t>
      </w:r>
      <w:r>
        <w:br/>
      </w:r>
      <w:r>
        <w:rPr>
          <w:rFonts w:ascii="Times New Roman"/>
          <w:b w:val="false"/>
          <w:i w:val="false"/>
          <w:color w:val="000000"/>
          <w:sz w:val="28"/>
        </w:rPr>
        <w:t>
    есептемегенде) тұлғалар, адам
</w:t>
      </w:r>
      <w:r>
        <w:br/>
      </w:r>
      <w:r>
        <w:rPr>
          <w:rFonts w:ascii="Times New Roman"/>
          <w:b w:val="false"/>
          <w:i w:val="false"/>
          <w:color w:val="000000"/>
          <w:sz w:val="28"/>
        </w:rPr>
        <w:t>
5.  Оның iшiнде 35 жасқа дейiнгiлер, адам
</w:t>
      </w:r>
      <w:r>
        <w:br/>
      </w:r>
      <w:r>
        <w:rPr>
          <w:rFonts w:ascii="Times New Roman"/>
          <w:b w:val="false"/>
          <w:i w:val="false"/>
          <w:color w:val="000000"/>
          <w:sz w:val="28"/>
        </w:rPr>
        <w:t>
6.  Қазақстан Республикасы Ұлттық ғылым
</w:t>
      </w:r>
      <w:r>
        <w:br/>
      </w:r>
      <w:r>
        <w:rPr>
          <w:rFonts w:ascii="Times New Roman"/>
          <w:b w:val="false"/>
          <w:i w:val="false"/>
          <w:color w:val="000000"/>
          <w:sz w:val="28"/>
        </w:rPr>
        <w:t>
    академиясының мүшелері, адам
</w:t>
      </w:r>
      <w:r>
        <w:br/>
      </w:r>
      <w:r>
        <w:rPr>
          <w:rFonts w:ascii="Times New Roman"/>
          <w:b w:val="false"/>
          <w:i w:val="false"/>
          <w:color w:val="000000"/>
          <w:sz w:val="28"/>
        </w:rPr>
        <w:t>
7.  Оқытушылардың жалпы саны, адам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Ескертулер:
</w:t>
      </w:r>
      <w:r>
        <w:br/>
      </w:r>
      <w:r>
        <w:rPr>
          <w:rFonts w:ascii="Times New Roman"/>
          <w:b w:val="false"/>
          <w:i w:val="false"/>
          <w:color w:val="000000"/>
          <w:sz w:val="28"/>
        </w:rPr>
        <w:t>
     1. 3-тармақта бiр тұлғаның өзi бiр рет қана есептеледi.
</w:t>
      </w:r>
      <w:r>
        <w:br/>
      </w:r>
      <w:r>
        <w:rPr>
          <w:rFonts w:ascii="Times New Roman"/>
          <w:b w:val="false"/>
          <w:i w:val="false"/>
          <w:color w:val="000000"/>
          <w:sz w:val="28"/>
        </w:rPr>
        <w:t>
     2. 3-4-тармақтарда Қазақстан жоғары аттестаттау комиссиясының
</w:t>
      </w:r>
      <w:r>
        <w:br/>
      </w:r>
      <w:r>
        <w:rPr>
          <w:rFonts w:ascii="Times New Roman"/>
          <w:b w:val="false"/>
          <w:i w:val="false"/>
          <w:color w:val="000000"/>
          <w:sz w:val="28"/>
        </w:rPr>
        <w:t>
немесе бұрынғы КСРО жоғары аттестаттау комиссиясының берген ғылым
</w:t>
      </w:r>
      <w:r>
        <w:br/>
      </w:r>
      <w:r>
        <w:rPr>
          <w:rFonts w:ascii="Times New Roman"/>
          <w:b w:val="false"/>
          <w:i w:val="false"/>
          <w:color w:val="000000"/>
          <w:sz w:val="28"/>
        </w:rPr>
        <w:t>
докторы және кандидаты ғылыми дәрежелерi профессор және доцент
</w:t>
      </w:r>
      <w:r>
        <w:br/>
      </w:r>
      <w:r>
        <w:rPr>
          <w:rFonts w:ascii="Times New Roman"/>
          <w:b w:val="false"/>
          <w:i w:val="false"/>
          <w:color w:val="000000"/>
          <w:sz w:val="28"/>
        </w:rPr>
        <w:t>
ғылыми атақтары ғана ескерiледi.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Қоса атқарушы профессор-оқытушылар құрамы        2000     2001
</w:t>
      </w:r>
      <w:r>
        <w:br/>
      </w:r>
      <w:r>
        <w:rPr>
          <w:rFonts w:ascii="Times New Roman"/>
          <w:b w:val="false"/>
          <w:i w:val="false"/>
          <w:color w:val="000000"/>
          <w:sz w:val="28"/>
        </w:rPr>
        <w:t>
(жоғары оқу орны iшiндегi қоса атқарушыларды      жылғы 1  жылғы 1
</w:t>
      </w:r>
      <w:r>
        <w:br/>
      </w:r>
      <w:r>
        <w:rPr>
          <w:rFonts w:ascii="Times New Roman"/>
          <w:b w:val="false"/>
          <w:i w:val="false"/>
          <w:color w:val="000000"/>
          <w:sz w:val="28"/>
        </w:rPr>
        <w:t>
             есептемегенде)                      маусымда  маусымға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Докторлық ғылыми дәрежесi бар тұлғалар, (адам)
</w:t>
      </w:r>
      <w:r>
        <w:br/>
      </w:r>
      <w:r>
        <w:rPr>
          <w:rFonts w:ascii="Times New Roman"/>
          <w:b w:val="false"/>
          <w:i w:val="false"/>
          <w:color w:val="000000"/>
          <w:sz w:val="28"/>
        </w:rPr>
        <w:t>
9.  Профессор ғылыми атағы бар тұлғалар (10
</w:t>
      </w:r>
      <w:r>
        <w:br/>
      </w:r>
      <w:r>
        <w:rPr>
          <w:rFonts w:ascii="Times New Roman"/>
          <w:b w:val="false"/>
          <w:i w:val="false"/>
          <w:color w:val="000000"/>
          <w:sz w:val="28"/>
        </w:rPr>
        <w:t>
    тармақты есептемегенде), адам
</w:t>
      </w:r>
      <w:r>
        <w:br/>
      </w:r>
      <w:r>
        <w:rPr>
          <w:rFonts w:ascii="Times New Roman"/>
          <w:b w:val="false"/>
          <w:i w:val="false"/>
          <w:color w:val="000000"/>
          <w:sz w:val="28"/>
        </w:rPr>
        <w:t>
10. Ұлттық ғылым академиясы мүшелерiнiң саны
</w:t>
      </w:r>
      <w:r>
        <w:br/>
      </w:r>
      <w:r>
        <w:rPr>
          <w:rFonts w:ascii="Times New Roman"/>
          <w:b w:val="false"/>
          <w:i w:val="false"/>
          <w:color w:val="000000"/>
          <w:sz w:val="28"/>
        </w:rPr>
        <w:t>
11. Оқытушылардың жалпы саны, адам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Ескерту:
</w:t>
      </w:r>
      <w:r>
        <w:br/>
      </w:r>
      <w:r>
        <w:rPr>
          <w:rFonts w:ascii="Times New Roman"/>
          <w:b w:val="false"/>
          <w:i w:val="false"/>
          <w:color w:val="000000"/>
          <w:sz w:val="28"/>
        </w:rPr>
        <w:t>
     8 және 9-тармақтарда Қазақстан жоғары аттестаттау комиссиясы-
</w:t>
      </w:r>
      <w:r>
        <w:br/>
      </w:r>
      <w:r>
        <w:rPr>
          <w:rFonts w:ascii="Times New Roman"/>
          <w:b w:val="false"/>
          <w:i w:val="false"/>
          <w:color w:val="000000"/>
          <w:sz w:val="28"/>
        </w:rPr>
        <w:t>
ның немесе бұрынғы КСРО жоғары аттестаттау комиссиясының берген
</w:t>
      </w:r>
      <w:r>
        <w:br/>
      </w:r>
      <w:r>
        <w:rPr>
          <w:rFonts w:ascii="Times New Roman"/>
          <w:b w:val="false"/>
          <w:i w:val="false"/>
          <w:color w:val="000000"/>
          <w:sz w:val="28"/>
        </w:rPr>
        <w:t>
және тағайындаған ғылым докторы дәрежесi мен профессор атағы
</w:t>
      </w:r>
      <w:r>
        <w:br/>
      </w:r>
      <w:r>
        <w:rPr>
          <w:rFonts w:ascii="Times New Roman"/>
          <w:b w:val="false"/>
          <w:i w:val="false"/>
          <w:color w:val="000000"/>
          <w:sz w:val="28"/>
        </w:rPr>
        <w:t>
ескерiледi.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Студенттер, аспиранттар және тыңдаушылар       2000        2001
</w:t>
      </w:r>
      <w:r>
        <w:br/>
      </w:r>
      <w:r>
        <w:rPr>
          <w:rFonts w:ascii="Times New Roman"/>
          <w:b w:val="false"/>
          <w:i w:val="false"/>
          <w:color w:val="000000"/>
          <w:sz w:val="28"/>
        </w:rPr>
        <w:t>
                                                жылдың 1  жылдың 1
</w:t>
      </w:r>
      <w:r>
        <w:br/>
      </w:r>
      <w:r>
        <w:rPr>
          <w:rFonts w:ascii="Times New Roman"/>
          <w:b w:val="false"/>
          <w:i w:val="false"/>
          <w:color w:val="000000"/>
          <w:sz w:val="28"/>
        </w:rPr>
        <w:t>
                                                маусымына маусымына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12. Күндiзгi оқыту нысанында оқитын
</w:t>
      </w:r>
      <w:r>
        <w:br/>
      </w:r>
      <w:r>
        <w:rPr>
          <w:rFonts w:ascii="Times New Roman"/>
          <w:b w:val="false"/>
          <w:i w:val="false"/>
          <w:color w:val="000000"/>
          <w:sz w:val="28"/>
        </w:rPr>
        <w:t>
    студенттердiң (20-тармақ ескерiлмейдi) саны,
</w:t>
      </w:r>
      <w:r>
        <w:br/>
      </w:r>
      <w:r>
        <w:rPr>
          <w:rFonts w:ascii="Times New Roman"/>
          <w:b w:val="false"/>
          <w:i w:val="false"/>
          <w:color w:val="000000"/>
          <w:sz w:val="28"/>
        </w:rPr>
        <w:t>
    адам
</w:t>
      </w:r>
      <w:r>
        <w:br/>
      </w:r>
      <w:r>
        <w:rPr>
          <w:rFonts w:ascii="Times New Roman"/>
          <w:b w:val="false"/>
          <w:i w:val="false"/>
          <w:color w:val="000000"/>
          <w:sz w:val="28"/>
        </w:rPr>
        <w:t>
13. Оның iшiнде мемлекеттiк тiлде оқитындардың
</w:t>
      </w:r>
      <w:r>
        <w:br/>
      </w:r>
      <w:r>
        <w:rPr>
          <w:rFonts w:ascii="Times New Roman"/>
          <w:b w:val="false"/>
          <w:i w:val="false"/>
          <w:color w:val="000000"/>
          <w:sz w:val="28"/>
        </w:rPr>
        <w:t>
    саны
</w:t>
      </w:r>
      <w:r>
        <w:br/>
      </w:r>
      <w:r>
        <w:rPr>
          <w:rFonts w:ascii="Times New Roman"/>
          <w:b w:val="false"/>
          <w:i w:val="false"/>
          <w:color w:val="000000"/>
          <w:sz w:val="28"/>
        </w:rPr>
        <w:t>
14. Сырттай оқыту нысанында оқитын
</w:t>
      </w:r>
      <w:r>
        <w:br/>
      </w:r>
      <w:r>
        <w:rPr>
          <w:rFonts w:ascii="Times New Roman"/>
          <w:b w:val="false"/>
          <w:i w:val="false"/>
          <w:color w:val="000000"/>
          <w:sz w:val="28"/>
        </w:rPr>
        <w:t>
    студенттердің саны, адам
</w:t>
      </w:r>
      <w:r>
        <w:br/>
      </w:r>
      <w:r>
        <w:rPr>
          <w:rFonts w:ascii="Times New Roman"/>
          <w:b w:val="false"/>
          <w:i w:val="false"/>
          <w:color w:val="000000"/>
          <w:sz w:val="28"/>
        </w:rPr>
        <w:t>
15. Оның iшiнде мемлекеттiк тiлде оқитындардың
</w:t>
      </w:r>
      <w:r>
        <w:br/>
      </w:r>
      <w:r>
        <w:rPr>
          <w:rFonts w:ascii="Times New Roman"/>
          <w:b w:val="false"/>
          <w:i w:val="false"/>
          <w:color w:val="000000"/>
          <w:sz w:val="28"/>
        </w:rPr>
        <w:t>
    саны
</w:t>
      </w:r>
      <w:r>
        <w:br/>
      </w:r>
      <w:r>
        <w:rPr>
          <w:rFonts w:ascii="Times New Roman"/>
          <w:b w:val="false"/>
          <w:i w:val="false"/>
          <w:color w:val="000000"/>
          <w:sz w:val="28"/>
        </w:rPr>
        <w:t>
16. Күндiзгi оқыту нысанында оқитын
</w:t>
      </w:r>
      <w:r>
        <w:br/>
      </w:r>
      <w:r>
        <w:rPr>
          <w:rFonts w:ascii="Times New Roman"/>
          <w:b w:val="false"/>
          <w:i w:val="false"/>
          <w:color w:val="000000"/>
          <w:sz w:val="28"/>
        </w:rPr>
        <w:t>
    аспиранттардың саны, адам
</w:t>
      </w:r>
      <w:r>
        <w:br/>
      </w:r>
      <w:r>
        <w:rPr>
          <w:rFonts w:ascii="Times New Roman"/>
          <w:b w:val="false"/>
          <w:i w:val="false"/>
          <w:color w:val="000000"/>
          <w:sz w:val="28"/>
        </w:rPr>
        <w:t>
17. Сырттай оқыту нысанында оқитын
</w:t>
      </w:r>
      <w:r>
        <w:br/>
      </w:r>
      <w:r>
        <w:rPr>
          <w:rFonts w:ascii="Times New Roman"/>
          <w:b w:val="false"/>
          <w:i w:val="false"/>
          <w:color w:val="000000"/>
          <w:sz w:val="28"/>
        </w:rPr>
        <w:t>
    аспиранттардың саны, адам
</w:t>
      </w:r>
      <w:r>
        <w:br/>
      </w:r>
      <w:r>
        <w:rPr>
          <w:rFonts w:ascii="Times New Roman"/>
          <w:b w:val="false"/>
          <w:i w:val="false"/>
          <w:color w:val="000000"/>
          <w:sz w:val="28"/>
        </w:rPr>
        <w:t>
18. Ғылым кандидаты дәрежесiне iзденушiлер,
</w:t>
      </w:r>
      <w:r>
        <w:br/>
      </w:r>
      <w:r>
        <w:rPr>
          <w:rFonts w:ascii="Times New Roman"/>
          <w:b w:val="false"/>
          <w:i w:val="false"/>
          <w:color w:val="000000"/>
          <w:sz w:val="28"/>
        </w:rPr>
        <w:t>
    адам
</w:t>
      </w:r>
      <w:r>
        <w:br/>
      </w:r>
      <w:r>
        <w:rPr>
          <w:rFonts w:ascii="Times New Roman"/>
          <w:b w:val="false"/>
          <w:i w:val="false"/>
          <w:color w:val="000000"/>
          <w:sz w:val="28"/>
        </w:rPr>
        <w:t>
19. Аға ғылыми қызметкер дәрежесiне
</w:t>
      </w:r>
      <w:r>
        <w:br/>
      </w:r>
      <w:r>
        <w:rPr>
          <w:rFonts w:ascii="Times New Roman"/>
          <w:b w:val="false"/>
          <w:i w:val="false"/>
          <w:color w:val="000000"/>
          <w:sz w:val="28"/>
        </w:rPr>
        <w:t>
    ауыстырылған докторанттар мен
</w:t>
      </w:r>
      <w:r>
        <w:br/>
      </w:r>
      <w:r>
        <w:rPr>
          <w:rFonts w:ascii="Times New Roman"/>
          <w:b w:val="false"/>
          <w:i w:val="false"/>
          <w:color w:val="000000"/>
          <w:sz w:val="28"/>
        </w:rPr>
        <w:t>
    оқытушылардың саны, адам
</w:t>
      </w:r>
      <w:r>
        <w:br/>
      </w:r>
      <w:r>
        <w:rPr>
          <w:rFonts w:ascii="Times New Roman"/>
          <w:b w:val="false"/>
          <w:i w:val="false"/>
          <w:color w:val="000000"/>
          <w:sz w:val="28"/>
        </w:rPr>
        <w:t>
20. Жоғары оқу орнында оқып жатқан шет елдiк
</w:t>
      </w:r>
      <w:r>
        <w:br/>
      </w:r>
      <w:r>
        <w:rPr>
          <w:rFonts w:ascii="Times New Roman"/>
          <w:b w:val="false"/>
          <w:i w:val="false"/>
          <w:color w:val="000000"/>
          <w:sz w:val="28"/>
        </w:rPr>
        <w:t>
    азаматтардың саны, адам
</w:t>
      </w:r>
      <w:r>
        <w:br/>
      </w:r>
      <w:r>
        <w:rPr>
          <w:rFonts w:ascii="Times New Roman"/>
          <w:b w:val="false"/>
          <w:i w:val="false"/>
          <w:color w:val="000000"/>
          <w:sz w:val="28"/>
        </w:rPr>
        <w:t>
21. Жоғары оқу орнында келiсiм-шарт негiзiнде
</w:t>
      </w:r>
      <w:r>
        <w:br/>
      </w:r>
      <w:r>
        <w:rPr>
          <w:rFonts w:ascii="Times New Roman"/>
          <w:b w:val="false"/>
          <w:i w:val="false"/>
          <w:color w:val="000000"/>
          <w:sz w:val="28"/>
        </w:rPr>
        <w:t>
    оқып жатқан шетелдiк азаматтардың саны,
</w:t>
      </w:r>
      <w:r>
        <w:br/>
      </w:r>
      <w:r>
        <w:rPr>
          <w:rFonts w:ascii="Times New Roman"/>
          <w:b w:val="false"/>
          <w:i w:val="false"/>
          <w:color w:val="000000"/>
          <w:sz w:val="28"/>
        </w:rPr>
        <w:t>
    адам
</w:t>
      </w:r>
      <w:r>
        <w:br/>
      </w:r>
      <w:r>
        <w:rPr>
          <w:rFonts w:ascii="Times New Roman"/>
          <w:b w:val="false"/>
          <w:i w:val="false"/>
          <w:color w:val="000000"/>
          <w:sz w:val="28"/>
        </w:rPr>
        <w:t>
22. Кәсiптiк қайта даярлаудан өткен немесе
</w:t>
      </w:r>
      <w:r>
        <w:br/>
      </w:r>
      <w:r>
        <w:rPr>
          <w:rFonts w:ascii="Times New Roman"/>
          <w:b w:val="false"/>
          <w:i w:val="false"/>
          <w:color w:val="000000"/>
          <w:sz w:val="28"/>
        </w:rPr>
        <w:t>
    бiлiктiлiгiн арттырған тыңдаушылардың саны,
</w:t>
      </w:r>
      <w:r>
        <w:br/>
      </w:r>
      <w:r>
        <w:rPr>
          <w:rFonts w:ascii="Times New Roman"/>
          <w:b w:val="false"/>
          <w:i w:val="false"/>
          <w:color w:val="000000"/>
          <w:sz w:val="28"/>
        </w:rPr>
        <w:t>
    адам
</w:t>
      </w:r>
      <w:r>
        <w:br/>
      </w:r>
      <w:r>
        <w:rPr>
          <w:rFonts w:ascii="Times New Roman"/>
          <w:b w:val="false"/>
          <w:i w:val="false"/>
          <w:color w:val="000000"/>
          <w:sz w:val="28"/>
        </w:rPr>
        <w:t>
23. Есеп беру жылында шетелдерде iссапарда
</w:t>
      </w:r>
      <w:r>
        <w:br/>
      </w:r>
      <w:r>
        <w:rPr>
          <w:rFonts w:ascii="Times New Roman"/>
          <w:b w:val="false"/>
          <w:i w:val="false"/>
          <w:color w:val="000000"/>
          <w:sz w:val="28"/>
        </w:rPr>
        <w:t>
    жүрген аспиранттардың саны, адам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Ескерту: 16 және 17 тармақтарда шетелдiк аспиранттар да қоса
</w:t>
      </w:r>
      <w:r>
        <w:br/>
      </w:r>
      <w:r>
        <w:rPr>
          <w:rFonts w:ascii="Times New Roman"/>
          <w:b w:val="false"/>
          <w:i w:val="false"/>
          <w:color w:val="000000"/>
          <w:sz w:val="28"/>
        </w:rPr>
        <w:t>
есептеледi.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Кәсiптiк бiлiм беру бағдарламалары            2000        2001
</w:t>
      </w:r>
      <w:r>
        <w:br/>
      </w:r>
      <w:r>
        <w:rPr>
          <w:rFonts w:ascii="Times New Roman"/>
          <w:b w:val="false"/>
          <w:i w:val="false"/>
          <w:color w:val="000000"/>
          <w:sz w:val="28"/>
        </w:rPr>
        <w:t>
                                                жылдың 1  жылдың 1
</w:t>
      </w:r>
      <w:r>
        <w:br/>
      </w:r>
      <w:r>
        <w:rPr>
          <w:rFonts w:ascii="Times New Roman"/>
          <w:b w:val="false"/>
          <w:i w:val="false"/>
          <w:color w:val="000000"/>
          <w:sz w:val="28"/>
        </w:rPr>
        <w:t>
                                                маусымына маусымына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24. Мамандар даярлау жүзеге асырылып жатқан
</w:t>
      </w:r>
      <w:r>
        <w:br/>
      </w:r>
      <w:r>
        <w:rPr>
          <w:rFonts w:ascii="Times New Roman"/>
          <w:b w:val="false"/>
          <w:i w:val="false"/>
          <w:color w:val="000000"/>
          <w:sz w:val="28"/>
        </w:rPr>
        <w:t>
    кәсiптiк жоғары бiлiм мамандықтары, бiрлiк
</w:t>
      </w:r>
      <w:r>
        <w:br/>
      </w:r>
      <w:r>
        <w:rPr>
          <w:rFonts w:ascii="Times New Roman"/>
          <w:b w:val="false"/>
          <w:i w:val="false"/>
          <w:color w:val="000000"/>
          <w:sz w:val="28"/>
        </w:rPr>
        <w:t>
25. Мамандарды қайта даярлау немесе бiлiктiлiгiн
</w:t>
      </w:r>
      <w:r>
        <w:br/>
      </w:r>
      <w:r>
        <w:rPr>
          <w:rFonts w:ascii="Times New Roman"/>
          <w:b w:val="false"/>
          <w:i w:val="false"/>
          <w:color w:val="000000"/>
          <w:sz w:val="28"/>
        </w:rPr>
        <w:t>
    арттыру ісі жүзеге асырылып жатқан кәсіптiк
</w:t>
      </w:r>
      <w:r>
        <w:br/>
      </w:r>
      <w:r>
        <w:rPr>
          <w:rFonts w:ascii="Times New Roman"/>
          <w:b w:val="false"/>
          <w:i w:val="false"/>
          <w:color w:val="000000"/>
          <w:sz w:val="28"/>
        </w:rPr>
        <w:t>
        жоғары бiлiм мамандықтары, бiрлiк
</w:t>
      </w:r>
      <w:r>
        <w:br/>
      </w:r>
      <w:r>
        <w:rPr>
          <w:rFonts w:ascii="Times New Roman"/>
          <w:b w:val="false"/>
          <w:i w:val="false"/>
          <w:color w:val="000000"/>
          <w:sz w:val="28"/>
        </w:rPr>
        <w:t>
26. Докторанттар, аспиранттар және басқа да
</w:t>
      </w:r>
      <w:r>
        <w:br/>
      </w:r>
      <w:r>
        <w:rPr>
          <w:rFonts w:ascii="Times New Roman"/>
          <w:b w:val="false"/>
          <w:i w:val="false"/>
          <w:color w:val="000000"/>
          <w:sz w:val="28"/>
        </w:rPr>
        <w:t>
    iзденушілердiң жүргізiп жатқан ғылыми
</w:t>
      </w:r>
      <w:r>
        <w:br/>
      </w:r>
      <w:r>
        <w:rPr>
          <w:rFonts w:ascii="Times New Roman"/>
          <w:b w:val="false"/>
          <w:i w:val="false"/>
          <w:color w:val="000000"/>
          <w:sz w:val="28"/>
        </w:rPr>
        <w:t>
    жұмыстары бойынша ғылыми дәреже
</w:t>
      </w:r>
      <w:r>
        <w:br/>
      </w:r>
      <w:r>
        <w:rPr>
          <w:rFonts w:ascii="Times New Roman"/>
          <w:b w:val="false"/>
          <w:i w:val="false"/>
          <w:color w:val="000000"/>
          <w:sz w:val="28"/>
        </w:rPr>
        <w:t>
    берiлетiн мамандықтардың саны, бiрлiк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Студенттер бiлiмiнiң деңгейi               1999       2000
</w:t>
      </w:r>
      <w:r>
        <w:br/>
      </w:r>
      <w:r>
        <w:rPr>
          <w:rFonts w:ascii="Times New Roman"/>
          <w:b w:val="false"/>
          <w:i w:val="false"/>
          <w:color w:val="000000"/>
          <w:sz w:val="28"/>
        </w:rPr>
        <w:t>
                                             жылдың 1   жылдың 1
</w:t>
      </w:r>
      <w:r>
        <w:br/>
      </w:r>
      <w:r>
        <w:rPr>
          <w:rFonts w:ascii="Times New Roman"/>
          <w:b w:val="false"/>
          <w:i w:val="false"/>
          <w:color w:val="000000"/>
          <w:sz w:val="28"/>
        </w:rPr>
        <w:t>
                                           қыркүйегiне қыркүйегiне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27. 1-курсқа қабылданған студенттердiң
</w:t>
      </w:r>
      <w:r>
        <w:br/>
      </w:r>
      <w:r>
        <w:rPr>
          <w:rFonts w:ascii="Times New Roman"/>
          <w:b w:val="false"/>
          <w:i w:val="false"/>
          <w:color w:val="000000"/>
          <w:sz w:val="28"/>
        </w:rPr>
        <w:t>
    қабылдау емтихандарындағы орташа баллы,
</w:t>
      </w:r>
      <w:r>
        <w:br/>
      </w:r>
      <w:r>
        <w:rPr>
          <w:rFonts w:ascii="Times New Roman"/>
          <w:b w:val="false"/>
          <w:i w:val="false"/>
          <w:color w:val="000000"/>
          <w:sz w:val="28"/>
        </w:rPr>
        <w:t>
    бiрлiк
</w:t>
      </w:r>
      <w:r>
        <w:br/>
      </w:r>
      <w:r>
        <w:rPr>
          <w:rFonts w:ascii="Times New Roman"/>
          <w:b w:val="false"/>
          <w:i w:val="false"/>
          <w:color w:val="000000"/>
          <w:sz w:val="28"/>
        </w:rPr>
        <w:t>
28. Әлеуметтiк-гуманитарлық пәндер циклi
</w:t>
      </w:r>
      <w:r>
        <w:br/>
      </w:r>
      <w:r>
        <w:rPr>
          <w:rFonts w:ascii="Times New Roman"/>
          <w:b w:val="false"/>
          <w:i w:val="false"/>
          <w:color w:val="000000"/>
          <w:sz w:val="28"/>
        </w:rPr>
        <w:t>
    бойынша жақсы және өте жақсы бағалардың
</w:t>
      </w:r>
      <w:r>
        <w:br/>
      </w:r>
      <w:r>
        <w:rPr>
          <w:rFonts w:ascii="Times New Roman"/>
          <w:b w:val="false"/>
          <w:i w:val="false"/>
          <w:color w:val="000000"/>
          <w:sz w:val="28"/>
        </w:rPr>
        <w:t>
    пайызы
</w:t>
      </w:r>
      <w:r>
        <w:br/>
      </w:r>
      <w:r>
        <w:rPr>
          <w:rFonts w:ascii="Times New Roman"/>
          <w:b w:val="false"/>
          <w:i w:val="false"/>
          <w:color w:val="000000"/>
          <w:sz w:val="28"/>
        </w:rPr>
        <w:t>
29. Жалпы жаратылыс тану пәндерi циклi
</w:t>
      </w:r>
      <w:r>
        <w:br/>
      </w:r>
      <w:r>
        <w:rPr>
          <w:rFonts w:ascii="Times New Roman"/>
          <w:b w:val="false"/>
          <w:i w:val="false"/>
          <w:color w:val="000000"/>
          <w:sz w:val="28"/>
        </w:rPr>
        <w:t>
    бойынша жақсы және өте жақсы бағалардың
</w:t>
      </w:r>
      <w:r>
        <w:br/>
      </w:r>
      <w:r>
        <w:rPr>
          <w:rFonts w:ascii="Times New Roman"/>
          <w:b w:val="false"/>
          <w:i w:val="false"/>
          <w:color w:val="000000"/>
          <w:sz w:val="28"/>
        </w:rPr>
        <w:t>
    пайызы
</w:t>
      </w:r>
      <w:r>
        <w:br/>
      </w:r>
      <w:r>
        <w:rPr>
          <w:rFonts w:ascii="Times New Roman"/>
          <w:b w:val="false"/>
          <w:i w:val="false"/>
          <w:color w:val="000000"/>
          <w:sz w:val="28"/>
        </w:rPr>
        <w:t>
30. Жалпы кәсiптiк пәндер циклi бойынша
</w:t>
      </w:r>
      <w:r>
        <w:br/>
      </w:r>
      <w:r>
        <w:rPr>
          <w:rFonts w:ascii="Times New Roman"/>
          <w:b w:val="false"/>
          <w:i w:val="false"/>
          <w:color w:val="000000"/>
          <w:sz w:val="28"/>
        </w:rPr>
        <w:t>
    жақсы және өте жақсы бағалардың пайызы
</w:t>
      </w:r>
      <w:r>
        <w:br/>
      </w:r>
      <w:r>
        <w:rPr>
          <w:rFonts w:ascii="Times New Roman"/>
          <w:b w:val="false"/>
          <w:i w:val="false"/>
          <w:color w:val="000000"/>
          <w:sz w:val="28"/>
        </w:rPr>
        <w:t>
31. Арнайы пәндер циклi бойынша жақсы және
</w:t>
      </w:r>
      <w:r>
        <w:br/>
      </w:r>
      <w:r>
        <w:rPr>
          <w:rFonts w:ascii="Times New Roman"/>
          <w:b w:val="false"/>
          <w:i w:val="false"/>
          <w:color w:val="000000"/>
          <w:sz w:val="28"/>
        </w:rPr>
        <w:t>
    өте жақсы бағалардың пайызы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Түлектердiң деңгейi                    1999 жыл  2000 жыл
</w:t>
      </w:r>
      <w:r>
        <w:br/>
      </w:r>
      <w:r>
        <w:rPr>
          <w:rFonts w:ascii="Times New Roman"/>
          <w:b w:val="false"/>
          <w:i w:val="false"/>
          <w:color w:val="000000"/>
          <w:sz w:val="28"/>
        </w:rPr>
        <w:t>
                                                  үшін      үшін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32. Бiтiру мемлекеттiк емтихандарының жақсы және
</w:t>
      </w:r>
      <w:r>
        <w:br/>
      </w:r>
      <w:r>
        <w:rPr>
          <w:rFonts w:ascii="Times New Roman"/>
          <w:b w:val="false"/>
          <w:i w:val="false"/>
          <w:color w:val="000000"/>
          <w:sz w:val="28"/>
        </w:rPr>
        <w:t>
    өте жақсы бағаларының пайызы, %
</w:t>
      </w:r>
      <w:r>
        <w:br/>
      </w:r>
      <w:r>
        <w:rPr>
          <w:rFonts w:ascii="Times New Roman"/>
          <w:b w:val="false"/>
          <w:i w:val="false"/>
          <w:color w:val="000000"/>
          <w:sz w:val="28"/>
        </w:rPr>
        <w:t>
33. Мемлекеттiк аттестаттау комиссиясы "жақсы"
</w:t>
      </w:r>
      <w:r>
        <w:br/>
      </w:r>
      <w:r>
        <w:rPr>
          <w:rFonts w:ascii="Times New Roman"/>
          <w:b w:val="false"/>
          <w:i w:val="false"/>
          <w:color w:val="000000"/>
          <w:sz w:val="28"/>
        </w:rPr>
        <w:t>
    және "өте жақсы" деп бағаланған дипломдық
</w:t>
      </w:r>
      <w:r>
        <w:br/>
      </w:r>
      <w:r>
        <w:rPr>
          <w:rFonts w:ascii="Times New Roman"/>
          <w:b w:val="false"/>
          <w:i w:val="false"/>
          <w:color w:val="000000"/>
          <w:sz w:val="28"/>
        </w:rPr>
        <w:t>
    жұмыстар мен жобалардың пайызы, %
</w:t>
      </w:r>
      <w:r>
        <w:br/>
      </w:r>
      <w:r>
        <w:rPr>
          <w:rFonts w:ascii="Times New Roman"/>
          <w:b w:val="false"/>
          <w:i w:val="false"/>
          <w:color w:val="000000"/>
          <w:sz w:val="28"/>
        </w:rPr>
        <w:t>
34. Жұмыспен қамтамасыз ету кепiлдендiрiлген
</w:t>
      </w:r>
      <w:r>
        <w:br/>
      </w:r>
      <w:r>
        <w:rPr>
          <w:rFonts w:ascii="Times New Roman"/>
          <w:b w:val="false"/>
          <w:i w:val="false"/>
          <w:color w:val="000000"/>
          <w:sz w:val="28"/>
        </w:rPr>
        <w:t>
    күндiзгi бөлiм түлектерiнiң пайызы,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Жоғары оқу орнының диссертациялық             1999 жыл   2000 жыл
</w:t>
      </w:r>
      <w:r>
        <w:br/>
      </w:r>
      <w:r>
        <w:rPr>
          <w:rFonts w:ascii="Times New Roman"/>
          <w:b w:val="false"/>
          <w:i w:val="false"/>
          <w:color w:val="000000"/>
          <w:sz w:val="28"/>
        </w:rPr>
        <w:t>
      кеңестерiнiң жұмысы                       үшін       үшін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35. Диссертациялық кеңестердiң саны
</w:t>
      </w:r>
      <w:r>
        <w:br/>
      </w:r>
      <w:r>
        <w:rPr>
          <w:rFonts w:ascii="Times New Roman"/>
          <w:b w:val="false"/>
          <w:i w:val="false"/>
          <w:color w:val="000000"/>
          <w:sz w:val="28"/>
        </w:rPr>
        <w:t>
36. Кеңестердiң бiр жылда қараған ғылым докторы
</w:t>
      </w:r>
      <w:r>
        <w:br/>
      </w:r>
      <w:r>
        <w:rPr>
          <w:rFonts w:ascii="Times New Roman"/>
          <w:b w:val="false"/>
          <w:i w:val="false"/>
          <w:color w:val="000000"/>
          <w:sz w:val="28"/>
        </w:rPr>
        <w:t>
    ғылыми атағына iзденушiлердiң 
</w:t>
      </w:r>
      <w:r>
        <w:br/>
      </w:r>
      <w:r>
        <w:rPr>
          <w:rFonts w:ascii="Times New Roman"/>
          <w:b w:val="false"/>
          <w:i w:val="false"/>
          <w:color w:val="000000"/>
          <w:sz w:val="28"/>
        </w:rPr>
        <w:t>
    диссертациясының саны, бiрлiк
</w:t>
      </w:r>
      <w:r>
        <w:br/>
      </w:r>
      <w:r>
        <w:rPr>
          <w:rFonts w:ascii="Times New Roman"/>
          <w:b w:val="false"/>
          <w:i w:val="false"/>
          <w:color w:val="000000"/>
          <w:sz w:val="28"/>
        </w:rPr>
        <w:t>
37. Аспирантура бiтiргеннен кейiн бiр жылда
</w:t>
      </w:r>
      <w:r>
        <w:br/>
      </w:r>
      <w:r>
        <w:rPr>
          <w:rFonts w:ascii="Times New Roman"/>
          <w:b w:val="false"/>
          <w:i w:val="false"/>
          <w:color w:val="000000"/>
          <w:sz w:val="28"/>
        </w:rPr>
        <w:t>
    диссертация қорғаған аспиранттардың саны
</w:t>
      </w:r>
      <w:r>
        <w:br/>
      </w:r>
      <w:r>
        <w:rPr>
          <w:rFonts w:ascii="Times New Roman"/>
          <w:b w:val="false"/>
          <w:i w:val="false"/>
          <w:color w:val="000000"/>
          <w:sz w:val="28"/>
        </w:rPr>
        <w:t>
38. Кеңестерде бiр жылда қаралған ғылым кандидаты
</w:t>
      </w:r>
      <w:r>
        <w:br/>
      </w:r>
      <w:r>
        <w:rPr>
          <w:rFonts w:ascii="Times New Roman"/>
          <w:b w:val="false"/>
          <w:i w:val="false"/>
          <w:color w:val="000000"/>
          <w:sz w:val="28"/>
        </w:rPr>
        <w:t>
    ғылыми дәрежесiне iзденушiлердiң
</w:t>
      </w:r>
      <w:r>
        <w:br/>
      </w:r>
      <w:r>
        <w:rPr>
          <w:rFonts w:ascii="Times New Roman"/>
          <w:b w:val="false"/>
          <w:i w:val="false"/>
          <w:color w:val="000000"/>
          <w:sz w:val="28"/>
        </w:rPr>
        <w:t>
    диссертацияларының саны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Ғылыми жұмыстарды қаржыландырудың көлемi       1999 жыл  2000 жыл
</w:t>
      </w:r>
      <w:r>
        <w:br/>
      </w:r>
      <w:r>
        <w:rPr>
          <w:rFonts w:ascii="Times New Roman"/>
          <w:b w:val="false"/>
          <w:i w:val="false"/>
          <w:color w:val="000000"/>
          <w:sz w:val="28"/>
        </w:rPr>
        <w:t>
                                                  үшін      үшін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39. Iргелi және қолданбалы ғылыми зерттеу
</w:t>
      </w:r>
      <w:r>
        <w:br/>
      </w:r>
      <w:r>
        <w:rPr>
          <w:rFonts w:ascii="Times New Roman"/>
          <w:b w:val="false"/>
          <w:i w:val="false"/>
          <w:color w:val="000000"/>
          <w:sz w:val="28"/>
        </w:rPr>
        <w:t>
    жұмыстарын бюджет және гранттардың есебiнен
</w:t>
      </w:r>
      <w:r>
        <w:br/>
      </w:r>
      <w:r>
        <w:rPr>
          <w:rFonts w:ascii="Times New Roman"/>
          <w:b w:val="false"/>
          <w:i w:val="false"/>
          <w:color w:val="000000"/>
          <w:sz w:val="28"/>
        </w:rPr>
        <w:t>
    қаржыландырудың жалпы көлемi, мың теңге
</w:t>
      </w:r>
      <w:r>
        <w:br/>
      </w:r>
      <w:r>
        <w:rPr>
          <w:rFonts w:ascii="Times New Roman"/>
          <w:b w:val="false"/>
          <w:i w:val="false"/>
          <w:color w:val="000000"/>
          <w:sz w:val="28"/>
        </w:rPr>
        <w:t>
40. Шаруашылық шарт жұмыстарын
</w:t>
      </w:r>
      <w:r>
        <w:br/>
      </w:r>
      <w:r>
        <w:rPr>
          <w:rFonts w:ascii="Times New Roman"/>
          <w:b w:val="false"/>
          <w:i w:val="false"/>
          <w:color w:val="000000"/>
          <w:sz w:val="28"/>
        </w:rPr>
        <w:t>
    қаржыландырудың көлемi,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Баспа қызметi                       1999     2000
</w:t>
      </w:r>
      <w:r>
        <w:br/>
      </w:r>
      <w:r>
        <w:rPr>
          <w:rFonts w:ascii="Times New Roman"/>
          <w:b w:val="false"/>
          <w:i w:val="false"/>
          <w:color w:val="000000"/>
          <w:sz w:val="28"/>
        </w:rPr>
        <w:t>
                                                   жылға    жылға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41. Шетелдерде басылған монографиялар,
</w:t>
      </w:r>
      <w:r>
        <w:br/>
      </w:r>
      <w:r>
        <w:rPr>
          <w:rFonts w:ascii="Times New Roman"/>
          <w:b w:val="false"/>
          <w:i w:val="false"/>
          <w:color w:val="000000"/>
          <w:sz w:val="28"/>
        </w:rPr>
        <w:t>
    оқулықтар және оқу құралдарының саны, бiрлiк
</w:t>
      </w:r>
      <w:r>
        <w:br/>
      </w:r>
      <w:r>
        <w:rPr>
          <w:rFonts w:ascii="Times New Roman"/>
          <w:b w:val="false"/>
          <w:i w:val="false"/>
          <w:color w:val="000000"/>
          <w:sz w:val="28"/>
        </w:rPr>
        <w:t>
42. Қазақстанда шығарылған монографиялар, бiрлiк
</w:t>
      </w:r>
      <w:r>
        <w:br/>
      </w:r>
      <w:r>
        <w:rPr>
          <w:rFonts w:ascii="Times New Roman"/>
          <w:b w:val="false"/>
          <w:i w:val="false"/>
          <w:color w:val="000000"/>
          <w:sz w:val="28"/>
        </w:rPr>
        <w:t>
43. Оның iшiнде мемлекеттiк тiлде шығарылғаны,
</w:t>
      </w:r>
      <w:r>
        <w:br/>
      </w:r>
      <w:r>
        <w:rPr>
          <w:rFonts w:ascii="Times New Roman"/>
          <w:b w:val="false"/>
          <w:i w:val="false"/>
          <w:color w:val="000000"/>
          <w:sz w:val="28"/>
        </w:rPr>
        <w:t>
    бiрлiк
</w:t>
      </w:r>
      <w:r>
        <w:br/>
      </w:r>
      <w:r>
        <w:rPr>
          <w:rFonts w:ascii="Times New Roman"/>
          <w:b w:val="false"/>
          <w:i w:val="false"/>
          <w:color w:val="000000"/>
          <w:sz w:val="28"/>
        </w:rPr>
        <w:t>
44. Қазақстанда шығарылған оқулықтар, бiрлiк
</w:t>
      </w:r>
      <w:r>
        <w:br/>
      </w:r>
      <w:r>
        <w:rPr>
          <w:rFonts w:ascii="Times New Roman"/>
          <w:b w:val="false"/>
          <w:i w:val="false"/>
          <w:color w:val="000000"/>
          <w:sz w:val="28"/>
        </w:rPr>
        <w:t>
45. Оның iшiнде мемлекеттiк тiлде шығарылғаны,
</w:t>
      </w:r>
      <w:r>
        <w:br/>
      </w:r>
      <w:r>
        <w:rPr>
          <w:rFonts w:ascii="Times New Roman"/>
          <w:b w:val="false"/>
          <w:i w:val="false"/>
          <w:color w:val="000000"/>
          <w:sz w:val="28"/>
        </w:rPr>
        <w:t>
    бiрлiк
</w:t>
      </w:r>
      <w:r>
        <w:br/>
      </w:r>
      <w:r>
        <w:rPr>
          <w:rFonts w:ascii="Times New Roman"/>
          <w:b w:val="false"/>
          <w:i w:val="false"/>
          <w:color w:val="000000"/>
          <w:sz w:val="28"/>
        </w:rPr>
        <w:t>
46. Қазақстанда шығарылған оқу құралдары, бiрлiк
</w:t>
      </w:r>
      <w:r>
        <w:br/>
      </w:r>
      <w:r>
        <w:rPr>
          <w:rFonts w:ascii="Times New Roman"/>
          <w:b w:val="false"/>
          <w:i w:val="false"/>
          <w:color w:val="000000"/>
          <w:sz w:val="28"/>
        </w:rPr>
        <w:t>
47. Оның iшiнде мемлекеттiк тiлде шығарылғаны,
</w:t>
      </w:r>
      <w:r>
        <w:br/>
      </w:r>
      <w:r>
        <w:rPr>
          <w:rFonts w:ascii="Times New Roman"/>
          <w:b w:val="false"/>
          <w:i w:val="false"/>
          <w:color w:val="000000"/>
          <w:sz w:val="28"/>
        </w:rPr>
        <w:t>
    бірлік 
</w:t>
      </w:r>
      <w:r>
        <w:br/>
      </w:r>
      <w:r>
        <w:rPr>
          <w:rFonts w:ascii="Times New Roman"/>
          <w:b w:val="false"/>
          <w:i w:val="false"/>
          <w:color w:val="000000"/>
          <w:sz w:val="28"/>
        </w:rPr>
        <w:t>
48. Шетелдердiң ғылыми баспаларында жарық
</w:t>
      </w:r>
      <w:r>
        <w:br/>
      </w:r>
      <w:r>
        <w:rPr>
          <w:rFonts w:ascii="Times New Roman"/>
          <w:b w:val="false"/>
          <w:i w:val="false"/>
          <w:color w:val="000000"/>
          <w:sz w:val="28"/>
        </w:rPr>
        <w:t>
    көрген ғылыми мақалалардың саны, бiрлiк
</w:t>
      </w:r>
      <w:r>
        <w:br/>
      </w:r>
      <w:r>
        <w:rPr>
          <w:rFonts w:ascii="Times New Roman"/>
          <w:b w:val="false"/>
          <w:i w:val="false"/>
          <w:color w:val="000000"/>
          <w:sz w:val="28"/>
        </w:rPr>
        <w:t>
49. Республикалық басылымдарда жарық көрген
</w:t>
      </w:r>
      <w:r>
        <w:br/>
      </w:r>
      <w:r>
        <w:rPr>
          <w:rFonts w:ascii="Times New Roman"/>
          <w:b w:val="false"/>
          <w:i w:val="false"/>
          <w:color w:val="000000"/>
          <w:sz w:val="28"/>
        </w:rPr>
        <w:t>
    ғылыми мақалалардың саны, бiрлiк
</w:t>
      </w:r>
      <w:r>
        <w:br/>
      </w:r>
      <w:r>
        <w:rPr>
          <w:rFonts w:ascii="Times New Roman"/>
          <w:b w:val="false"/>
          <w:i w:val="false"/>
          <w:color w:val="000000"/>
          <w:sz w:val="28"/>
        </w:rPr>
        <w:t>
50. Оның iшiнде мемлекеттік тiлде шығарылғаны,
</w:t>
      </w:r>
      <w:r>
        <w:br/>
      </w:r>
      <w:r>
        <w:rPr>
          <w:rFonts w:ascii="Times New Roman"/>
          <w:b w:val="false"/>
          <w:i w:val="false"/>
          <w:color w:val="000000"/>
          <w:sz w:val="28"/>
        </w:rPr>
        <w:t>
    бiрлiк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Бюджеттен бөлiнген және негiзгi қорлар            1999   2000
</w:t>
      </w:r>
      <w:r>
        <w:br/>
      </w:r>
      <w:r>
        <w:rPr>
          <w:rFonts w:ascii="Times New Roman"/>
          <w:b w:val="false"/>
          <w:i w:val="false"/>
          <w:color w:val="000000"/>
          <w:sz w:val="28"/>
        </w:rPr>
        <w:t>
                                                       жылға  жылға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51. Бюджеттен бөлiнген сома (39-тармақты
</w:t>
      </w:r>
      <w:r>
        <w:br/>
      </w:r>
      <w:r>
        <w:rPr>
          <w:rFonts w:ascii="Times New Roman"/>
          <w:b w:val="false"/>
          <w:i w:val="false"/>
          <w:color w:val="000000"/>
          <w:sz w:val="28"/>
        </w:rPr>
        <w:t>
    есептемегенде, мың теңге
</w:t>
      </w:r>
      <w:r>
        <w:br/>
      </w:r>
      <w:r>
        <w:rPr>
          <w:rFonts w:ascii="Times New Roman"/>
          <w:b w:val="false"/>
          <w:i w:val="false"/>
          <w:color w:val="000000"/>
          <w:sz w:val="28"/>
        </w:rPr>
        <w:t>
52. Машиналар және оқу-тәжiрибе базаларды қоса
</w:t>
      </w:r>
      <w:r>
        <w:br/>
      </w:r>
      <w:r>
        <w:rPr>
          <w:rFonts w:ascii="Times New Roman"/>
          <w:b w:val="false"/>
          <w:i w:val="false"/>
          <w:color w:val="000000"/>
          <w:sz w:val="28"/>
        </w:rPr>
        <w:t>
    есептегендегi негiзгi қордың жалпы құны, мың
</w:t>
      </w:r>
      <w:r>
        <w:br/>
      </w:r>
      <w:r>
        <w:rPr>
          <w:rFonts w:ascii="Times New Roman"/>
          <w:b w:val="false"/>
          <w:i w:val="false"/>
          <w:color w:val="000000"/>
          <w:sz w:val="28"/>
        </w:rPr>
        <w:t>
    теңге
</w:t>
      </w:r>
      <w:r>
        <w:br/>
      </w:r>
      <w:r>
        <w:rPr>
          <w:rFonts w:ascii="Times New Roman"/>
          <w:b w:val="false"/>
          <w:i w:val="false"/>
          <w:color w:val="000000"/>
          <w:sz w:val="28"/>
        </w:rPr>
        <w:t>
53. Оқу-лаборатория базаларының жалпы алаңы,
</w:t>
      </w:r>
      <w:r>
        <w:br/>
      </w:r>
      <w:r>
        <w:rPr>
          <w:rFonts w:ascii="Times New Roman"/>
          <w:b w:val="false"/>
          <w:i w:val="false"/>
          <w:color w:val="000000"/>
          <w:sz w:val="28"/>
        </w:rPr>
        <w:t>
    шаршы метр
</w:t>
      </w:r>
      <w:r>
        <w:br/>
      </w:r>
      <w:r>
        <w:rPr>
          <w:rFonts w:ascii="Times New Roman"/>
          <w:b w:val="false"/>
          <w:i w:val="false"/>
          <w:color w:val="000000"/>
          <w:sz w:val="28"/>
        </w:rPr>
        <w:t>
54. Оның iшiнде жалға алынған алаң, мың шаршы
</w:t>
      </w:r>
      <w:r>
        <w:br/>
      </w:r>
      <w:r>
        <w:rPr>
          <w:rFonts w:ascii="Times New Roman"/>
          <w:b w:val="false"/>
          <w:i w:val="false"/>
          <w:color w:val="000000"/>
          <w:sz w:val="28"/>
        </w:rPr>
        <w:t>
    метр
</w:t>
      </w:r>
      <w:r>
        <w:br/>
      </w:r>
      <w:r>
        <w:rPr>
          <w:rFonts w:ascii="Times New Roman"/>
          <w:b w:val="false"/>
          <w:i w:val="false"/>
          <w:color w:val="000000"/>
          <w:sz w:val="28"/>
        </w:rPr>
        <w:t>
55. Жоғары оқу орнындағы жеке компьютерлердiң
</w:t>
      </w:r>
      <w:r>
        <w:br/>
      </w:r>
      <w:r>
        <w:rPr>
          <w:rFonts w:ascii="Times New Roman"/>
          <w:b w:val="false"/>
          <w:i w:val="false"/>
          <w:color w:val="000000"/>
          <w:sz w:val="28"/>
        </w:rPr>
        <w:t>
    жалпы саны, бiрлiк
</w:t>
      </w:r>
      <w:r>
        <w:br/>
      </w:r>
      <w:r>
        <w:rPr>
          <w:rFonts w:ascii="Times New Roman"/>
          <w:b w:val="false"/>
          <w:i w:val="false"/>
          <w:color w:val="000000"/>
          <w:sz w:val="28"/>
        </w:rPr>
        <w:t>
56. Оның iшiнде "Реntiuм-1" және одан жоғары
</w:t>
      </w:r>
      <w:r>
        <w:br/>
      </w:r>
      <w:r>
        <w:rPr>
          <w:rFonts w:ascii="Times New Roman"/>
          <w:b w:val="false"/>
          <w:i w:val="false"/>
          <w:color w:val="000000"/>
          <w:sz w:val="28"/>
        </w:rPr>
        <w:t>
    класты, бiрлiк
</w:t>
      </w:r>
      <w:r>
        <w:br/>
      </w:r>
      <w:r>
        <w:rPr>
          <w:rFonts w:ascii="Times New Roman"/>
          <w:b w:val="false"/>
          <w:i w:val="false"/>
          <w:color w:val="000000"/>
          <w:sz w:val="28"/>
        </w:rPr>
        <w:t>
57. "Internet" жүйесiне қосылған компьютерлердiң
</w:t>
      </w:r>
      <w:r>
        <w:br/>
      </w:r>
      <w:r>
        <w:rPr>
          <w:rFonts w:ascii="Times New Roman"/>
          <w:b w:val="false"/>
          <w:i w:val="false"/>
          <w:color w:val="000000"/>
          <w:sz w:val="28"/>
        </w:rPr>
        <w:t>
    жалпы саны, бiрлiк
</w:t>
      </w:r>
      <w:r>
        <w:br/>
      </w:r>
      <w:r>
        <w:rPr>
          <w:rFonts w:ascii="Times New Roman"/>
          <w:b w:val="false"/>
          <w:i w:val="false"/>
          <w:color w:val="000000"/>
          <w:sz w:val="28"/>
        </w:rPr>
        <w:t>
58. Жоғары оқу орнының кiтапхана қорын сақтау
</w:t>
      </w:r>
      <w:r>
        <w:br/>
      </w:r>
      <w:r>
        <w:rPr>
          <w:rFonts w:ascii="Times New Roman"/>
          <w:b w:val="false"/>
          <w:i w:val="false"/>
          <w:color w:val="000000"/>
          <w:sz w:val="28"/>
        </w:rPr>
        <w:t>
    бiрлiгiнiң жалпы саны, мың
</w:t>
      </w:r>
      <w:r>
        <w:br/>
      </w:r>
      <w:r>
        <w:rPr>
          <w:rFonts w:ascii="Times New Roman"/>
          <w:b w:val="false"/>
          <w:i w:val="false"/>
          <w:color w:val="000000"/>
          <w:sz w:val="28"/>
        </w:rPr>
        <w:t>
59. Электрондық және магниттік
</w:t>
      </w:r>
      <w:r>
        <w:br/>
      </w:r>
      <w:r>
        <w:rPr>
          <w:rFonts w:ascii="Times New Roman"/>
          <w:b w:val="false"/>
          <w:i w:val="false"/>
          <w:color w:val="000000"/>
          <w:sz w:val="28"/>
        </w:rPr>
        <w:t>
    тасымалдаушылардағы оқу-әдiстемелiк әдебиетi
</w:t>
      </w:r>
      <w:r>
        <w:br/>
      </w:r>
      <w:r>
        <w:rPr>
          <w:rFonts w:ascii="Times New Roman"/>
          <w:b w:val="false"/>
          <w:i w:val="false"/>
          <w:color w:val="000000"/>
          <w:sz w:val="28"/>
        </w:rPr>
        <w:t>
    бiрлiгiнiң жалпы саны, бiрлiк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Ақша қаражатын беру                        1999    2000
</w:t>
      </w:r>
      <w:r>
        <w:br/>
      </w:r>
      <w:r>
        <w:rPr>
          <w:rFonts w:ascii="Times New Roman"/>
          <w:b w:val="false"/>
          <w:i w:val="false"/>
          <w:color w:val="000000"/>
          <w:sz w:val="28"/>
        </w:rPr>
        <w:t>
                                                      жылға   жылға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60. Заңды және жеке тұлғалардан есеп жылында
</w:t>
      </w:r>
      <w:r>
        <w:br/>
      </w:r>
      <w:r>
        <w:rPr>
          <w:rFonts w:ascii="Times New Roman"/>
          <w:b w:val="false"/>
          <w:i w:val="false"/>
          <w:color w:val="000000"/>
          <w:sz w:val="28"/>
        </w:rPr>
        <w:t>
    жоғары оқу орнына аударылған қаражат (41-
</w:t>
      </w:r>
      <w:r>
        <w:br/>
      </w:r>
      <w:r>
        <w:rPr>
          <w:rFonts w:ascii="Times New Roman"/>
          <w:b w:val="false"/>
          <w:i w:val="false"/>
          <w:color w:val="000000"/>
          <w:sz w:val="28"/>
        </w:rPr>
        <w:t>
    42, 49, 59, 60 тармақтарды есептемегенде
</w:t>
      </w:r>
      <w:r>
        <w:br/>
      </w:r>
      <w:r>
        <w:rPr>
          <w:rFonts w:ascii="Times New Roman"/>
          <w:b w:val="false"/>
          <w:i w:val="false"/>
          <w:color w:val="000000"/>
          <w:sz w:val="28"/>
        </w:rPr>
        <w:t>
61. Оның iшiнде мамандар даярлауға, мың теңге
</w:t>
      </w:r>
      <w:r>
        <w:br/>
      </w:r>
      <w:r>
        <w:rPr>
          <w:rFonts w:ascii="Times New Roman"/>
          <w:b w:val="false"/>
          <w:i w:val="false"/>
          <w:color w:val="000000"/>
          <w:sz w:val="28"/>
        </w:rPr>
        <w:t>
62. Ғылыми жұмыстардың жетiстiктерiн өндiрiске
</w:t>
      </w:r>
      <w:r>
        <w:br/>
      </w:r>
      <w:r>
        <w:rPr>
          <w:rFonts w:ascii="Times New Roman"/>
          <w:b w:val="false"/>
          <w:i w:val="false"/>
          <w:color w:val="000000"/>
          <w:sz w:val="28"/>
        </w:rPr>
        <w:t>
    практикалық енгiзуден түскен қаражат, мың
</w:t>
      </w:r>
      <w:r>
        <w:br/>
      </w:r>
      <w:r>
        <w:rPr>
          <w:rFonts w:ascii="Times New Roman"/>
          <w:b w:val="false"/>
          <w:i w:val="false"/>
          <w:color w:val="000000"/>
          <w:sz w:val="28"/>
        </w:rPr>
        <w:t>
    теңге
</w:t>
      </w:r>
      <w:r>
        <w:br/>
      </w:r>
      <w:r>
        <w:rPr>
          <w:rFonts w:ascii="Times New Roman"/>
          <w:b w:val="false"/>
          <w:i w:val="false"/>
          <w:color w:val="000000"/>
          <w:sz w:val="28"/>
        </w:rPr>
        <w:t>
63. Жоғары оқу орнының есеп берiлiп отырған
</w:t>
      </w:r>
      <w:r>
        <w:br/>
      </w:r>
      <w:r>
        <w:rPr>
          <w:rFonts w:ascii="Times New Roman"/>
          <w:b w:val="false"/>
          <w:i w:val="false"/>
          <w:color w:val="000000"/>
          <w:sz w:val="28"/>
        </w:rPr>
        <w:t>
    жылғы шетел азаматтарын даярлаудан алған
</w:t>
      </w:r>
      <w:r>
        <w:br/>
      </w:r>
      <w:r>
        <w:rPr>
          <w:rFonts w:ascii="Times New Roman"/>
          <w:b w:val="false"/>
          <w:i w:val="false"/>
          <w:color w:val="000000"/>
          <w:sz w:val="28"/>
        </w:rPr>
        <w:t>
    қаражаты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Ескерту: 39-63 тармақтар бойынша мәлiметтер келер жылдың
</w:t>
      </w:r>
      <w:r>
        <w:br/>
      </w:r>
      <w:r>
        <w:rPr>
          <w:rFonts w:ascii="Times New Roman"/>
          <w:b w:val="false"/>
          <w:i w:val="false"/>
          <w:color w:val="000000"/>
          <w:sz w:val="28"/>
        </w:rPr>
        <w:t>
1 қаңтарына келтiрiледi.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Жатақхана, асхана, профилактория, спорттық     2000        2001
</w:t>
      </w:r>
      <w:r>
        <w:br/>
      </w:r>
      <w:r>
        <w:rPr>
          <w:rFonts w:ascii="Times New Roman"/>
          <w:b w:val="false"/>
          <w:i w:val="false"/>
          <w:color w:val="000000"/>
          <w:sz w:val="28"/>
        </w:rPr>
        <w:t>
                құрылғылар                      жылдың      жылдың
</w:t>
      </w:r>
      <w:r>
        <w:br/>
      </w:r>
      <w:r>
        <w:rPr>
          <w:rFonts w:ascii="Times New Roman"/>
          <w:b w:val="false"/>
          <w:i w:val="false"/>
          <w:color w:val="000000"/>
          <w:sz w:val="28"/>
        </w:rPr>
        <w:t>
                                            1 маусымына 1 маусымына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64. Қалалық емес студенттердің жатақханамен
</w:t>
      </w:r>
      <w:r>
        <w:br/>
      </w:r>
      <w:r>
        <w:rPr>
          <w:rFonts w:ascii="Times New Roman"/>
          <w:b w:val="false"/>
          <w:i w:val="false"/>
          <w:color w:val="000000"/>
          <w:sz w:val="28"/>
        </w:rPr>
        <w:t>
    қамтамасыз етілуі, пайыз
</w:t>
      </w:r>
      <w:r>
        <w:br/>
      </w:r>
      <w:r>
        <w:rPr>
          <w:rFonts w:ascii="Times New Roman"/>
          <w:b w:val="false"/>
          <w:i w:val="false"/>
          <w:color w:val="000000"/>
          <w:sz w:val="28"/>
        </w:rPr>
        <w:t>
65. Қоғамдық тамақтандыру кәсiп орындарында
</w:t>
      </w:r>
      <w:r>
        <w:br/>
      </w:r>
      <w:r>
        <w:rPr>
          <w:rFonts w:ascii="Times New Roman"/>
          <w:b w:val="false"/>
          <w:i w:val="false"/>
          <w:color w:val="000000"/>
          <w:sz w:val="28"/>
        </w:rPr>
        <w:t>
    қамтамасыз етуі (нормаға шаққанда пайыз
</w:t>
      </w:r>
      <w:r>
        <w:br/>
      </w:r>
      <w:r>
        <w:rPr>
          <w:rFonts w:ascii="Times New Roman"/>
          <w:b w:val="false"/>
          <w:i w:val="false"/>
          <w:color w:val="000000"/>
          <w:sz w:val="28"/>
        </w:rPr>
        <w:t>
    бен, норма 1000 студентке 200 орыннан), %
</w:t>
      </w:r>
      <w:r>
        <w:br/>
      </w:r>
      <w:r>
        <w:rPr>
          <w:rFonts w:ascii="Times New Roman"/>
          <w:b w:val="false"/>
          <w:i w:val="false"/>
          <w:color w:val="000000"/>
          <w:sz w:val="28"/>
        </w:rPr>
        <w:t>
66. Санаторилар-профилакториялардағы
</w:t>
      </w:r>
      <w:r>
        <w:br/>
      </w:r>
      <w:r>
        <w:rPr>
          <w:rFonts w:ascii="Times New Roman"/>
          <w:b w:val="false"/>
          <w:i w:val="false"/>
          <w:color w:val="000000"/>
          <w:sz w:val="28"/>
        </w:rPr>
        <w:t>
    орындардың саны, бiрлiк
</w:t>
      </w:r>
      <w:r>
        <w:br/>
      </w:r>
      <w:r>
        <w:rPr>
          <w:rFonts w:ascii="Times New Roman"/>
          <w:b w:val="false"/>
          <w:i w:val="false"/>
          <w:color w:val="000000"/>
          <w:sz w:val="28"/>
        </w:rPr>
        <w:t>
67. Жабық спорттық құрылғылардың жалпы
</w:t>
      </w:r>
      <w:r>
        <w:br/>
      </w:r>
      <w:r>
        <w:rPr>
          <w:rFonts w:ascii="Times New Roman"/>
          <w:b w:val="false"/>
          <w:i w:val="false"/>
          <w:color w:val="000000"/>
          <w:sz w:val="28"/>
        </w:rPr>
        <w:t>
    пайдалы алаңы (спорт лагерлерiндегi жабық
</w:t>
      </w:r>
      <w:r>
        <w:br/>
      </w:r>
      <w:r>
        <w:rPr>
          <w:rFonts w:ascii="Times New Roman"/>
          <w:b w:val="false"/>
          <w:i w:val="false"/>
          <w:color w:val="000000"/>
          <w:sz w:val="28"/>
        </w:rPr>
        <w:t>
    құрылғылар қоса есептегенде, шаршы метр
</w:t>
      </w:r>
      <w:r>
        <w:br/>
      </w:r>
      <w:r>
        <w:rPr>
          <w:rFonts w:ascii="Times New Roman"/>
          <w:b w:val="false"/>
          <w:i w:val="false"/>
          <w:color w:val="000000"/>
          <w:sz w:val="28"/>
        </w:rPr>
        <w:t>
68. Аурухана төсектерi және тiс емдеу
</w:t>
      </w:r>
      <w:r>
        <w:br/>
      </w:r>
      <w:r>
        <w:rPr>
          <w:rFonts w:ascii="Times New Roman"/>
          <w:b w:val="false"/>
          <w:i w:val="false"/>
          <w:color w:val="000000"/>
          <w:sz w:val="28"/>
        </w:rPr>
        <w:t>
    креслолары (медициналық жоғары оқу
</w:t>
      </w:r>
      <w:r>
        <w:br/>
      </w:r>
      <w:r>
        <w:rPr>
          <w:rFonts w:ascii="Times New Roman"/>
          <w:b w:val="false"/>
          <w:i w:val="false"/>
          <w:color w:val="000000"/>
          <w:sz w:val="28"/>
        </w:rPr>
        <w:t>
    орындары және факультеттер үшін), бiрлiк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Ескерту:
</w:t>
      </w:r>
      <w:r>
        <w:br/>
      </w:r>
      <w:r>
        <w:rPr>
          <w:rFonts w:ascii="Times New Roman"/>
          <w:b w:val="false"/>
          <w:i w:val="false"/>
          <w:color w:val="000000"/>
          <w:sz w:val="28"/>
        </w:rPr>
        <w:t>
     1. Жоғары оқу орнының құрамдас бөлiгi болып табылатын лицей,
</w:t>
      </w:r>
      <w:r>
        <w:br/>
      </w:r>
      <w:r>
        <w:rPr>
          <w:rFonts w:ascii="Times New Roman"/>
          <w:b w:val="false"/>
          <w:i w:val="false"/>
          <w:color w:val="000000"/>
          <w:sz w:val="28"/>
        </w:rPr>
        <w:t>
колледждер тiзбеде есептелмейдi.
</w:t>
      </w:r>
      <w:r>
        <w:br/>
      </w:r>
      <w:r>
        <w:rPr>
          <w:rFonts w:ascii="Times New Roman"/>
          <w:b w:val="false"/>
          <w:i w:val="false"/>
          <w:color w:val="000000"/>
          <w:sz w:val="28"/>
        </w:rPr>
        <w:t>
     2. Шығармашылық жоғары оқу орындары және өз құрамдарында өнер
</w:t>
      </w:r>
      <w:r>
        <w:br/>
      </w:r>
      <w:r>
        <w:rPr>
          <w:rFonts w:ascii="Times New Roman"/>
          <w:b w:val="false"/>
          <w:i w:val="false"/>
          <w:color w:val="000000"/>
          <w:sz w:val="28"/>
        </w:rPr>
        <w:t>
факультеттерi бар жоғары оқу орындары үшiн "Қазақстан Республика-
</w:t>
      </w:r>
      <w:r>
        <w:br/>
      </w:r>
      <w:r>
        <w:rPr>
          <w:rFonts w:ascii="Times New Roman"/>
          <w:b w:val="false"/>
          <w:i w:val="false"/>
          <w:color w:val="000000"/>
          <w:sz w:val="28"/>
        </w:rPr>
        <w:t>
сының халық әртiсi", "Қазақстан Республикасына еңбегi сiңген
</w:t>
      </w:r>
      <w:r>
        <w:br/>
      </w:r>
      <w:r>
        <w:rPr>
          <w:rFonts w:ascii="Times New Roman"/>
          <w:b w:val="false"/>
          <w:i w:val="false"/>
          <w:color w:val="000000"/>
          <w:sz w:val="28"/>
        </w:rPr>
        <w:t>
қайраткер", "Қазақстан Республикасының еңбек сiңiрген әртiсi",
</w:t>
      </w:r>
      <w:r>
        <w:br/>
      </w:r>
      <w:r>
        <w:rPr>
          <w:rFonts w:ascii="Times New Roman"/>
          <w:b w:val="false"/>
          <w:i w:val="false"/>
          <w:color w:val="000000"/>
          <w:sz w:val="28"/>
        </w:rPr>
        <w:t>
"КСРО халық әртiсi", "Қазақстан Республикасының халық суретшiсi"
</w:t>
      </w:r>
      <w:r>
        <w:br/>
      </w:r>
      <w:r>
        <w:rPr>
          <w:rFonts w:ascii="Times New Roman"/>
          <w:b w:val="false"/>
          <w:i w:val="false"/>
          <w:color w:val="000000"/>
          <w:sz w:val="28"/>
        </w:rPr>
        <w:t>
және т.б. құрметті атақтар 2, 4, 9-тармақтарда қосымша көрсетiледi.
</w:t>
      </w:r>
      <w:r>
        <w:br/>
      </w:r>
      <w:r>
        <w:rPr>
          <w:rFonts w:ascii="Times New Roman"/>
          <w:b w:val="false"/>
          <w:i w:val="false"/>
          <w:color w:val="000000"/>
          <w:sz w:val="28"/>
        </w:rPr>
        <w:t>
     3. Шетелде және Қазақстанда көрсетiлген шығармашылық жұмыстар
</w:t>
      </w:r>
      <w:r>
        <w:br/>
      </w:r>
      <w:r>
        <w:rPr>
          <w:rFonts w:ascii="Times New Roman"/>
          <w:b w:val="false"/>
          <w:i w:val="false"/>
          <w:color w:val="000000"/>
          <w:sz w:val="28"/>
        </w:rPr>
        <w:t>
қосымша 41 және 42-тармақтарда көрсетiледi.
</w:t>
      </w:r>
    </w:p>
    <w:p>
      <w:pPr>
        <w:spacing w:after="0"/>
        <w:ind w:left="0"/>
        <w:jc w:val="both"/>
      </w:pPr>
      <w:r>
        <w:rPr>
          <w:rFonts w:ascii="Times New Roman"/>
          <w:b w:val="false"/>
          <w:i w:val="false"/>
          <w:color w:val="000000"/>
          <w:sz w:val="28"/>
        </w:rPr>
        <w:t>
     Жоғарыда келтiрiлген ақпараттардың
</w:t>
      </w:r>
      <w:r>
        <w:br/>
      </w:r>
      <w:r>
        <w:rPr>
          <w:rFonts w:ascii="Times New Roman"/>
          <w:b w:val="false"/>
          <w:i w:val="false"/>
          <w:color w:val="000000"/>
          <w:sz w:val="28"/>
        </w:rPr>
        <w:t>
     дұрыстығын растаймын                          _______________________
</w:t>
      </w:r>
      <w:r>
        <w:br/>
      </w:r>
      <w:r>
        <w:rPr>
          <w:rFonts w:ascii="Times New Roman"/>
          <w:b w:val="false"/>
          <w:i w:val="false"/>
          <w:color w:val="000000"/>
          <w:sz w:val="28"/>
        </w:rPr>
        <w:t>
                                                   (қолы, тегi, аты-жөнi)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Білім
</w:t>
      </w:r>
      <w:r>
        <w:br/>
      </w:r>
      <w:r>
        <w:rPr>
          <w:rFonts w:ascii="Times New Roman"/>
          <w:b w:val="false"/>
          <w:i w:val="false"/>
          <w:color w:val="000000"/>
          <w:sz w:val="28"/>
        </w:rPr>
        <w:t>
                                         және ғылым министрінің
</w:t>
      </w:r>
      <w:r>
        <w:br/>
      </w:r>
      <w:r>
        <w:rPr>
          <w:rFonts w:ascii="Times New Roman"/>
          <w:b w:val="false"/>
          <w:i w:val="false"/>
          <w:color w:val="000000"/>
          <w:sz w:val="28"/>
        </w:rPr>
        <w:t>
                                      2001 жылғы 23 шілдедегі N 602
</w:t>
      </w:r>
      <w:r>
        <w:br/>
      </w:r>
      <w:r>
        <w:rPr>
          <w:rFonts w:ascii="Times New Roman"/>
          <w:b w:val="false"/>
          <w:i w:val="false"/>
          <w:color w:val="000000"/>
          <w:sz w:val="28"/>
        </w:rPr>
        <w:t>
                                          бұйрығымен бекітілген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ҰЙЫМДАРЫНЫҢ ҮЛГІСІ ЖӘНЕ ТҮРІ БОЙЫНША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АККРЕДИТАЦИЯЛАУҒА АРНАЛҒАН КӨРСЕТКІШТЕРДІ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БАҒАЛАУ ТІЗБЕСІ МЕН ӨЛШЕМДЕРІ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NN      Көрсеткіштердің атаулары                 Универси.  Акаде.  Инсти.
</w:t>
      </w:r>
      <w:r>
        <w:br/>
      </w:r>
      <w:r>
        <w:rPr>
          <w:rFonts w:ascii="Times New Roman"/>
          <w:b w:val="false"/>
          <w:i w:val="false"/>
          <w:color w:val="000000"/>
          <w:sz w:val="28"/>
        </w:rPr>
        <w:t>
                                                    тет      мия     тут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Аккредитациялау жылындағы жағдайы бойынша  12 және   3 және   6 және
</w:t>
      </w:r>
      <w:r>
        <w:br/>
      </w:r>
      <w:r>
        <w:rPr>
          <w:rFonts w:ascii="Times New Roman"/>
          <w:b w:val="false"/>
          <w:i w:val="false"/>
          <w:color w:val="000000"/>
          <w:sz w:val="28"/>
        </w:rPr>
        <w:t>
     iске асырылатын (кәсiптiк жоғары бiлiм     одан көп   одан    одан 
</w:t>
      </w:r>
      <w:r>
        <w:br/>
      </w:r>
      <w:r>
        <w:rPr>
          <w:rFonts w:ascii="Times New Roman"/>
          <w:b w:val="false"/>
          <w:i w:val="false"/>
          <w:color w:val="000000"/>
          <w:sz w:val="28"/>
        </w:rPr>
        <w:t>
     мамандықтары) бiлiм беру бағдарламаларының            көп     көп
</w:t>
      </w:r>
      <w:r>
        <w:br/>
      </w:r>
      <w:r>
        <w:rPr>
          <w:rFonts w:ascii="Times New Roman"/>
          <w:b w:val="false"/>
          <w:i w:val="false"/>
          <w:color w:val="000000"/>
          <w:sz w:val="28"/>
        </w:rPr>
        <w:t>
     тiзiмi
</w:t>
      </w:r>
      <w:r>
        <w:br/>
      </w:r>
      <w:r>
        <w:rPr>
          <w:rFonts w:ascii="Times New Roman"/>
          <w:b w:val="false"/>
          <w:i w:val="false"/>
          <w:color w:val="000000"/>
          <w:sz w:val="28"/>
        </w:rPr>
        <w:t>
2*   Аккредитациялау жылындағы жағдайы бойынша  Ең кемі   Ең кемі  Ең кемі
</w:t>
      </w:r>
      <w:r>
        <w:br/>
      </w:r>
      <w:r>
        <w:rPr>
          <w:rFonts w:ascii="Times New Roman"/>
          <w:b w:val="false"/>
          <w:i w:val="false"/>
          <w:color w:val="000000"/>
          <w:sz w:val="28"/>
        </w:rPr>
        <w:t>
     жалпы санына шаққандағы штаттағы оқытушы.  60%       50%      40%
</w:t>
      </w:r>
      <w:r>
        <w:br/>
      </w:r>
      <w:r>
        <w:rPr>
          <w:rFonts w:ascii="Times New Roman"/>
          <w:b w:val="false"/>
          <w:i w:val="false"/>
          <w:color w:val="000000"/>
          <w:sz w:val="28"/>
        </w:rPr>
        <w:t>
     лар санының үлесi
</w:t>
      </w:r>
      <w:r>
        <w:br/>
      </w:r>
      <w:r>
        <w:rPr>
          <w:rFonts w:ascii="Times New Roman"/>
          <w:b w:val="false"/>
          <w:i w:val="false"/>
          <w:color w:val="000000"/>
          <w:sz w:val="28"/>
        </w:rPr>
        <w:t>
3*   Аккредитациялау жылындағы жағдайы бойынша  35%-тен   30%-тен  25%-тен
</w:t>
      </w:r>
      <w:r>
        <w:br/>
      </w:r>
      <w:r>
        <w:rPr>
          <w:rFonts w:ascii="Times New Roman"/>
          <w:b w:val="false"/>
          <w:i w:val="false"/>
          <w:color w:val="000000"/>
          <w:sz w:val="28"/>
        </w:rPr>
        <w:t>
     штаттағы оқытушылардың санына шаққандағы   көп       көп      көп
</w:t>
      </w:r>
      <w:r>
        <w:br/>
      </w:r>
      <w:r>
        <w:rPr>
          <w:rFonts w:ascii="Times New Roman"/>
          <w:b w:val="false"/>
          <w:i w:val="false"/>
          <w:color w:val="000000"/>
          <w:sz w:val="28"/>
        </w:rPr>
        <w:t>
     ғылыми атағы мен дәрежесi бар оқытушылар.
</w:t>
      </w:r>
      <w:r>
        <w:br/>
      </w:r>
      <w:r>
        <w:rPr>
          <w:rFonts w:ascii="Times New Roman"/>
          <w:b w:val="false"/>
          <w:i w:val="false"/>
          <w:color w:val="000000"/>
          <w:sz w:val="28"/>
        </w:rPr>
        <w:t>
     дың (Қазақстанның ЖАК немесе бұрынғы КСРО-
</w:t>
      </w:r>
      <w:r>
        <w:br/>
      </w:r>
      <w:r>
        <w:rPr>
          <w:rFonts w:ascii="Times New Roman"/>
          <w:b w:val="false"/>
          <w:i w:val="false"/>
          <w:color w:val="000000"/>
          <w:sz w:val="28"/>
        </w:rPr>
        <w:t>
     ның ЖАК берген немесе берiлген) мөлшерi
</w:t>
      </w:r>
      <w:r>
        <w:br/>
      </w:r>
      <w:r>
        <w:rPr>
          <w:rFonts w:ascii="Times New Roman"/>
          <w:b w:val="false"/>
          <w:i w:val="false"/>
          <w:color w:val="000000"/>
          <w:sz w:val="28"/>
        </w:rPr>
        <w:t>
4*   Аккредитациялау жылындағы жағдайы бойынша  140       120      100
</w:t>
      </w:r>
      <w:r>
        <w:br/>
      </w:r>
      <w:r>
        <w:rPr>
          <w:rFonts w:ascii="Times New Roman"/>
          <w:b w:val="false"/>
          <w:i w:val="false"/>
          <w:color w:val="000000"/>
          <w:sz w:val="28"/>
        </w:rPr>
        <w:t>
     толық оқу циклiне, студенттердiң келтiрiл. басылым.  басылым. басыл.
</w:t>
      </w:r>
      <w:r>
        <w:br/>
      </w:r>
      <w:r>
        <w:rPr>
          <w:rFonts w:ascii="Times New Roman"/>
          <w:b w:val="false"/>
          <w:i w:val="false"/>
          <w:color w:val="000000"/>
          <w:sz w:val="28"/>
        </w:rPr>
        <w:t>
     ген құрамының бiр бiлiм алушысына келетiн  нан кем   нан кем  ымнан
</w:t>
      </w:r>
      <w:r>
        <w:br/>
      </w:r>
      <w:r>
        <w:rPr>
          <w:rFonts w:ascii="Times New Roman"/>
          <w:b w:val="false"/>
          <w:i w:val="false"/>
          <w:color w:val="000000"/>
          <w:sz w:val="28"/>
        </w:rPr>
        <w:t>
     оқу, оқу әдiстемелiк, ғылыми әдебиеттерi   емес      емес     көп
</w:t>
      </w:r>
      <w:r>
        <w:br/>
      </w:r>
      <w:r>
        <w:rPr>
          <w:rFonts w:ascii="Times New Roman"/>
          <w:b w:val="false"/>
          <w:i w:val="false"/>
          <w:color w:val="000000"/>
          <w:sz w:val="28"/>
        </w:rPr>
        <w:t>
     қорының болуы                                                 емес
</w:t>
      </w:r>
      <w:r>
        <w:br/>
      </w:r>
      <w:r>
        <w:rPr>
          <w:rFonts w:ascii="Times New Roman"/>
          <w:b w:val="false"/>
          <w:i w:val="false"/>
          <w:color w:val="000000"/>
          <w:sz w:val="28"/>
        </w:rPr>
        <w:t>
5*   Аккредитациялау жылындағы жағдайы бойынша  9,0       8,0      7,0
</w:t>
      </w:r>
      <w:r>
        <w:br/>
      </w:r>
      <w:r>
        <w:rPr>
          <w:rFonts w:ascii="Times New Roman"/>
          <w:b w:val="false"/>
          <w:i w:val="false"/>
          <w:color w:val="000000"/>
          <w:sz w:val="28"/>
        </w:rPr>
        <w:t>
     келтiрiлген құрамының бiр студентiне
</w:t>
      </w:r>
      <w:r>
        <w:br/>
      </w:r>
      <w:r>
        <w:rPr>
          <w:rFonts w:ascii="Times New Roman"/>
          <w:b w:val="false"/>
          <w:i w:val="false"/>
          <w:color w:val="000000"/>
          <w:sz w:val="28"/>
        </w:rPr>
        <w:t>
     келетiн оқу-тәжiрибе базасының жалпы
</w:t>
      </w:r>
      <w:r>
        <w:br/>
      </w:r>
      <w:r>
        <w:rPr>
          <w:rFonts w:ascii="Times New Roman"/>
          <w:b w:val="false"/>
          <w:i w:val="false"/>
          <w:color w:val="000000"/>
          <w:sz w:val="28"/>
        </w:rPr>
        <w:t>
     (шаршы м.) алаңы
</w:t>
      </w:r>
      <w:r>
        <w:br/>
      </w:r>
      <w:r>
        <w:rPr>
          <w:rFonts w:ascii="Times New Roman"/>
          <w:b w:val="false"/>
          <w:i w:val="false"/>
          <w:color w:val="000000"/>
          <w:sz w:val="28"/>
        </w:rPr>
        <w:t>
6**  Аккредитациялаудан бұрынғы жылдардағы      6,0       4,0      2,0
</w:t>
      </w:r>
      <w:r>
        <w:br/>
      </w:r>
      <w:r>
        <w:rPr>
          <w:rFonts w:ascii="Times New Roman"/>
          <w:b w:val="false"/>
          <w:i w:val="false"/>
          <w:color w:val="000000"/>
          <w:sz w:val="28"/>
        </w:rPr>
        <w:t>
     жағдайы бойынша соңғы екі жылғы келтi.
</w:t>
      </w:r>
      <w:r>
        <w:br/>
      </w:r>
      <w:r>
        <w:rPr>
          <w:rFonts w:ascii="Times New Roman"/>
          <w:b w:val="false"/>
          <w:i w:val="false"/>
          <w:color w:val="000000"/>
          <w:sz w:val="28"/>
        </w:rPr>
        <w:t>
     рiлген құрамының бір студентiне келетін 
</w:t>
      </w:r>
      <w:r>
        <w:br/>
      </w:r>
      <w:r>
        <w:rPr>
          <w:rFonts w:ascii="Times New Roman"/>
          <w:b w:val="false"/>
          <w:i w:val="false"/>
          <w:color w:val="000000"/>
          <w:sz w:val="28"/>
        </w:rPr>
        <w:t>
     бiр оқытушы профессорлар құрамының ғылыми 
</w:t>
      </w:r>
      <w:r>
        <w:br/>
      </w:r>
      <w:r>
        <w:rPr>
          <w:rFonts w:ascii="Times New Roman"/>
          <w:b w:val="false"/>
          <w:i w:val="false"/>
          <w:color w:val="000000"/>
          <w:sz w:val="28"/>
        </w:rPr>
        <w:t>
     зерттеу жұмыстарын қаржыландырудың (мың 
</w:t>
      </w:r>
      <w:r>
        <w:br/>
      </w:r>
      <w:r>
        <w:rPr>
          <w:rFonts w:ascii="Times New Roman"/>
          <w:b w:val="false"/>
          <w:i w:val="false"/>
          <w:color w:val="000000"/>
          <w:sz w:val="28"/>
        </w:rPr>
        <w:t>
     теңге) жалпы көлемi
</w:t>
      </w:r>
      <w:r>
        <w:br/>
      </w:r>
      <w:r>
        <w:rPr>
          <w:rFonts w:ascii="Times New Roman"/>
          <w:b w:val="false"/>
          <w:i w:val="false"/>
          <w:color w:val="000000"/>
          <w:sz w:val="28"/>
        </w:rPr>
        <w:t>
7**  Аккредитациялау жылындағы жағдайы бойынша  50,0      40,0     30,0
</w:t>
      </w:r>
      <w:r>
        <w:br/>
      </w:r>
      <w:r>
        <w:rPr>
          <w:rFonts w:ascii="Times New Roman"/>
          <w:b w:val="false"/>
          <w:i w:val="false"/>
          <w:color w:val="000000"/>
          <w:sz w:val="28"/>
        </w:rPr>
        <w:t>
     келтiрілген құрамының бiр студентіне 
</w:t>
      </w:r>
      <w:r>
        <w:br/>
      </w:r>
      <w:r>
        <w:rPr>
          <w:rFonts w:ascii="Times New Roman"/>
          <w:b w:val="false"/>
          <w:i w:val="false"/>
          <w:color w:val="000000"/>
          <w:sz w:val="28"/>
        </w:rPr>
        <w:t>
     келетiн негiзгi қордың (мың теңге) жалпы
</w:t>
      </w:r>
      <w:r>
        <w:br/>
      </w:r>
      <w:r>
        <w:rPr>
          <w:rFonts w:ascii="Times New Roman"/>
          <w:b w:val="false"/>
          <w:i w:val="false"/>
          <w:color w:val="000000"/>
          <w:sz w:val="28"/>
        </w:rPr>
        <w:t>
     құны
</w:t>
      </w:r>
      <w:r>
        <w:br/>
      </w:r>
      <w:r>
        <w:rPr>
          <w:rFonts w:ascii="Times New Roman"/>
          <w:b w:val="false"/>
          <w:i w:val="false"/>
          <w:color w:val="000000"/>
          <w:sz w:val="28"/>
        </w:rPr>
        <w:t>
8**  Аккредитациялау жылындағы жағдайы бойынша  6-дан көп 1-2      1-2 
</w:t>
      </w:r>
      <w:r>
        <w:br/>
      </w:r>
      <w:r>
        <w:rPr>
          <w:rFonts w:ascii="Times New Roman"/>
          <w:b w:val="false"/>
          <w:i w:val="false"/>
          <w:color w:val="000000"/>
          <w:sz w:val="28"/>
        </w:rPr>
        <w:t>
     ғылыми қызметкерлердiң даярлығы жүргiзiлiп 
</w:t>
      </w:r>
      <w:r>
        <w:br/>
      </w:r>
      <w:r>
        <w:rPr>
          <w:rFonts w:ascii="Times New Roman"/>
          <w:b w:val="false"/>
          <w:i w:val="false"/>
          <w:color w:val="000000"/>
          <w:sz w:val="28"/>
        </w:rPr>
        <w:t>
     жатқан (ғылыми дәреже берiлетiн 
</w:t>
      </w:r>
      <w:r>
        <w:br/>
      </w:r>
      <w:r>
        <w:rPr>
          <w:rFonts w:ascii="Times New Roman"/>
          <w:b w:val="false"/>
          <w:i w:val="false"/>
          <w:color w:val="000000"/>
          <w:sz w:val="28"/>
        </w:rPr>
        <w:t>
     мамандықтар) ғылым салаларының саны
</w:t>
      </w:r>
      <w:r>
        <w:br/>
      </w:r>
      <w:r>
        <w:rPr>
          <w:rFonts w:ascii="Times New Roman"/>
          <w:b w:val="false"/>
          <w:i w:val="false"/>
          <w:color w:val="000000"/>
          <w:sz w:val="28"/>
        </w:rPr>
        <w:t>
9**  Аккредитациялау жылындағы жағдайы бойынша  0,2       0,1      0,05
</w:t>
      </w:r>
      <w:r>
        <w:br/>
      </w:r>
      <w:r>
        <w:rPr>
          <w:rFonts w:ascii="Times New Roman"/>
          <w:b w:val="false"/>
          <w:i w:val="false"/>
          <w:color w:val="000000"/>
          <w:sz w:val="28"/>
        </w:rPr>
        <w:t>
     келтiрiлген құрамының 100 студентіне
</w:t>
      </w:r>
      <w:r>
        <w:br/>
      </w:r>
      <w:r>
        <w:rPr>
          <w:rFonts w:ascii="Times New Roman"/>
          <w:b w:val="false"/>
          <w:i w:val="false"/>
          <w:color w:val="000000"/>
          <w:sz w:val="28"/>
        </w:rPr>
        <w:t>
     келетiн докторлар мен докторлық қорғайтын
</w:t>
      </w:r>
      <w:r>
        <w:br/>
      </w:r>
      <w:r>
        <w:rPr>
          <w:rFonts w:ascii="Times New Roman"/>
          <w:b w:val="false"/>
          <w:i w:val="false"/>
          <w:color w:val="000000"/>
          <w:sz w:val="28"/>
        </w:rPr>
        <w:t>
     iзденушілердің саны
</w:t>
      </w:r>
      <w:r>
        <w:br/>
      </w:r>
      <w:r>
        <w:rPr>
          <w:rFonts w:ascii="Times New Roman"/>
          <w:b w:val="false"/>
          <w:i w:val="false"/>
          <w:color w:val="000000"/>
          <w:sz w:val="28"/>
        </w:rPr>
        <w:t>
10** Аккредитациялау жылындағы жағдайы бойынша  3         2        1
</w:t>
      </w:r>
      <w:r>
        <w:br/>
      </w:r>
      <w:r>
        <w:rPr>
          <w:rFonts w:ascii="Times New Roman"/>
          <w:b w:val="false"/>
          <w:i w:val="false"/>
          <w:color w:val="000000"/>
          <w:sz w:val="28"/>
        </w:rPr>
        <w:t>
     келтiрiлген құрамының 100 студентiне
</w:t>
      </w:r>
      <w:r>
        <w:br/>
      </w:r>
      <w:r>
        <w:rPr>
          <w:rFonts w:ascii="Times New Roman"/>
          <w:b w:val="false"/>
          <w:i w:val="false"/>
          <w:color w:val="000000"/>
          <w:sz w:val="28"/>
        </w:rPr>
        <w:t>
     келетiн аспиранттар мен ғылым кандидат.
</w:t>
      </w:r>
      <w:r>
        <w:br/>
      </w:r>
      <w:r>
        <w:rPr>
          <w:rFonts w:ascii="Times New Roman"/>
          <w:b w:val="false"/>
          <w:i w:val="false"/>
          <w:color w:val="000000"/>
          <w:sz w:val="28"/>
        </w:rPr>
        <w:t>
     тары дәрежесiне iзденушiлердiң саны
</w:t>
      </w:r>
      <w:r>
        <w:br/>
      </w:r>
      <w:r>
        <w:rPr>
          <w:rFonts w:ascii="Times New Roman"/>
          <w:b w:val="false"/>
          <w:i w:val="false"/>
          <w:color w:val="000000"/>
          <w:sz w:val="28"/>
        </w:rPr>
        <w:t>
11** Аккредитациялаудан бұрынғы жылдардағы      0,4       0,2      0,1 
</w:t>
      </w:r>
      <w:r>
        <w:br/>
      </w:r>
      <w:r>
        <w:rPr>
          <w:rFonts w:ascii="Times New Roman"/>
          <w:b w:val="false"/>
          <w:i w:val="false"/>
          <w:color w:val="000000"/>
          <w:sz w:val="28"/>
        </w:rPr>
        <w:t>
     жағдайы бойынша соңғы екі жылғы оқытушы 
</w:t>
      </w:r>
      <w:r>
        <w:br/>
      </w:r>
      <w:r>
        <w:rPr>
          <w:rFonts w:ascii="Times New Roman"/>
          <w:b w:val="false"/>
          <w:i w:val="false"/>
          <w:color w:val="000000"/>
          <w:sz w:val="28"/>
        </w:rPr>
        <w:t>
     профессорлар құрамының 100 адамына 
</w:t>
      </w:r>
      <w:r>
        <w:br/>
      </w:r>
      <w:r>
        <w:rPr>
          <w:rFonts w:ascii="Times New Roman"/>
          <w:b w:val="false"/>
          <w:i w:val="false"/>
          <w:color w:val="000000"/>
          <w:sz w:val="28"/>
        </w:rPr>
        <w:t>
     шаққандағы аспирантураны бiтiргеннен 
</w:t>
      </w:r>
      <w:r>
        <w:br/>
      </w:r>
      <w:r>
        <w:rPr>
          <w:rFonts w:ascii="Times New Roman"/>
          <w:b w:val="false"/>
          <w:i w:val="false"/>
          <w:color w:val="000000"/>
          <w:sz w:val="28"/>
        </w:rPr>
        <w:t>
     кейiнгi бiр жылдың iшiнде диссертация 
</w:t>
      </w:r>
      <w:r>
        <w:br/>
      </w:r>
      <w:r>
        <w:rPr>
          <w:rFonts w:ascii="Times New Roman"/>
          <w:b w:val="false"/>
          <w:i w:val="false"/>
          <w:color w:val="000000"/>
          <w:sz w:val="28"/>
        </w:rPr>
        <w:t>
     қорғаған аспиранттардың қатынасы
</w:t>
      </w:r>
      <w:r>
        <w:br/>
      </w:r>
      <w:r>
        <w:rPr>
          <w:rFonts w:ascii="Times New Roman"/>
          <w:b w:val="false"/>
          <w:i w:val="false"/>
          <w:color w:val="000000"/>
          <w:sz w:val="28"/>
        </w:rPr>
        <w:t>
12** Аккредитациялаудан бұрынғы жылдардағы      5,0       3,0      1,5 
</w:t>
      </w:r>
      <w:r>
        <w:br/>
      </w:r>
      <w:r>
        <w:rPr>
          <w:rFonts w:ascii="Times New Roman"/>
          <w:b w:val="false"/>
          <w:i w:val="false"/>
          <w:color w:val="000000"/>
          <w:sz w:val="28"/>
        </w:rPr>
        <w:t>
     жағдайы бойынша соңғы екi жылғы ОПҚ-ның 
</w:t>
      </w:r>
      <w:r>
        <w:br/>
      </w:r>
      <w:r>
        <w:rPr>
          <w:rFonts w:ascii="Times New Roman"/>
          <w:b w:val="false"/>
          <w:i w:val="false"/>
          <w:color w:val="000000"/>
          <w:sz w:val="28"/>
        </w:rPr>
        <w:t>
     100 адамына шаққандағы Қазақстан 
</w:t>
      </w:r>
      <w:r>
        <w:br/>
      </w:r>
      <w:r>
        <w:rPr>
          <w:rFonts w:ascii="Times New Roman"/>
          <w:b w:val="false"/>
          <w:i w:val="false"/>
          <w:color w:val="000000"/>
          <w:sz w:val="28"/>
        </w:rPr>
        <w:t>
     баспаларынан грифпен шыққан монографиялар,
</w:t>
      </w:r>
      <w:r>
        <w:br/>
      </w:r>
      <w:r>
        <w:rPr>
          <w:rFonts w:ascii="Times New Roman"/>
          <w:b w:val="false"/>
          <w:i w:val="false"/>
          <w:color w:val="000000"/>
          <w:sz w:val="28"/>
        </w:rPr>
        <w:t>
     оқулықтар және оқу құралдарының саны
</w:t>
      </w:r>
      <w:r>
        <w:br/>
      </w:r>
      <w:r>
        <w:rPr>
          <w:rFonts w:ascii="Times New Roman"/>
          <w:b w:val="false"/>
          <w:i w:val="false"/>
          <w:color w:val="000000"/>
          <w:sz w:val="28"/>
        </w:rPr>
        <w:t>
13** Аккредитациялау жылындағы жағдайы          15        10       5
</w:t>
      </w:r>
      <w:r>
        <w:br/>
      </w:r>
      <w:r>
        <w:rPr>
          <w:rFonts w:ascii="Times New Roman"/>
          <w:b w:val="false"/>
          <w:i w:val="false"/>
          <w:color w:val="000000"/>
          <w:sz w:val="28"/>
        </w:rPr>
        <w:t>
     бойынша оқытушы профессорлар құрамындағы 
</w:t>
      </w:r>
      <w:r>
        <w:br/>
      </w:r>
      <w:r>
        <w:rPr>
          <w:rFonts w:ascii="Times New Roman"/>
          <w:b w:val="false"/>
          <w:i w:val="false"/>
          <w:color w:val="000000"/>
          <w:sz w:val="28"/>
        </w:rPr>
        <w:t>
     ғылыми дәрежесi және/немесе ғылыми атағы
</w:t>
      </w:r>
      <w:r>
        <w:br/>
      </w:r>
      <w:r>
        <w:rPr>
          <w:rFonts w:ascii="Times New Roman"/>
          <w:b w:val="false"/>
          <w:i w:val="false"/>
          <w:color w:val="000000"/>
          <w:sz w:val="28"/>
        </w:rPr>
        <w:t>
     бар жас (35 жасты қоса есептегенде) 
</w:t>
      </w:r>
      <w:r>
        <w:br/>
      </w:r>
      <w:r>
        <w:rPr>
          <w:rFonts w:ascii="Times New Roman"/>
          <w:b w:val="false"/>
          <w:i w:val="false"/>
          <w:color w:val="000000"/>
          <w:sz w:val="28"/>
        </w:rPr>
        <w:t>
     оқытушылардың пайызы
</w:t>
      </w:r>
      <w:r>
        <w:br/>
      </w:r>
      <w:r>
        <w:rPr>
          <w:rFonts w:ascii="Times New Roman"/>
          <w:b w:val="false"/>
          <w:i w:val="false"/>
          <w:color w:val="000000"/>
          <w:sz w:val="28"/>
        </w:rPr>
        <w:t>
14** Аккредитациялаудан бұрынғы жылдардағы      6         4        2
</w:t>
      </w:r>
      <w:r>
        <w:br/>
      </w:r>
      <w:r>
        <w:rPr>
          <w:rFonts w:ascii="Times New Roman"/>
          <w:b w:val="false"/>
          <w:i w:val="false"/>
          <w:color w:val="000000"/>
          <w:sz w:val="28"/>
        </w:rPr>
        <w:t>
     жағдайы бойынша соңғы екі жылғы бойынша 
</w:t>
      </w:r>
      <w:r>
        <w:br/>
      </w:r>
      <w:r>
        <w:rPr>
          <w:rFonts w:ascii="Times New Roman"/>
          <w:b w:val="false"/>
          <w:i w:val="false"/>
          <w:color w:val="000000"/>
          <w:sz w:val="28"/>
        </w:rPr>
        <w:t>
     оқытушы профессорлар құрамының 100 адамына
</w:t>
      </w:r>
      <w:r>
        <w:br/>
      </w:r>
      <w:r>
        <w:rPr>
          <w:rFonts w:ascii="Times New Roman"/>
          <w:b w:val="false"/>
          <w:i w:val="false"/>
          <w:color w:val="000000"/>
          <w:sz w:val="28"/>
        </w:rPr>
        <w:t>
     шаққандағы шет ел баспаларындағы 
</w:t>
      </w:r>
      <w:r>
        <w:br/>
      </w:r>
      <w:r>
        <w:rPr>
          <w:rFonts w:ascii="Times New Roman"/>
          <w:b w:val="false"/>
          <w:i w:val="false"/>
          <w:color w:val="000000"/>
          <w:sz w:val="28"/>
        </w:rPr>
        <w:t>
     шығарылған басылымдардың саны
</w:t>
      </w:r>
      <w:r>
        <w:br/>
      </w:r>
      <w:r>
        <w:rPr>
          <w:rFonts w:ascii="Times New Roman"/>
          <w:b w:val="false"/>
          <w:i w:val="false"/>
          <w:color w:val="000000"/>
          <w:sz w:val="28"/>
        </w:rPr>
        <w:t>
15** Аккредитациялаудан бұрынғы жылдардағы      30        20       10
</w:t>
      </w:r>
      <w:r>
        <w:br/>
      </w:r>
      <w:r>
        <w:rPr>
          <w:rFonts w:ascii="Times New Roman"/>
          <w:b w:val="false"/>
          <w:i w:val="false"/>
          <w:color w:val="000000"/>
          <w:sz w:val="28"/>
        </w:rPr>
        <w:t>
     жағдайы бойынша соңғы екi жылғы бойынша 
</w:t>
      </w:r>
      <w:r>
        <w:br/>
      </w:r>
      <w:r>
        <w:rPr>
          <w:rFonts w:ascii="Times New Roman"/>
          <w:b w:val="false"/>
          <w:i w:val="false"/>
          <w:color w:val="000000"/>
          <w:sz w:val="28"/>
        </w:rPr>
        <w:t>
     оқытушы профессорлар құрамындағы 100 
</w:t>
      </w:r>
      <w:r>
        <w:br/>
      </w:r>
      <w:r>
        <w:rPr>
          <w:rFonts w:ascii="Times New Roman"/>
          <w:b w:val="false"/>
          <w:i w:val="false"/>
          <w:color w:val="000000"/>
          <w:sz w:val="28"/>
        </w:rPr>
        <w:t>
     адамына шаққандағы Қазақстан ЖАК-ның
</w:t>
      </w:r>
      <w:r>
        <w:br/>
      </w:r>
      <w:r>
        <w:rPr>
          <w:rFonts w:ascii="Times New Roman"/>
          <w:b w:val="false"/>
          <w:i w:val="false"/>
          <w:color w:val="000000"/>
          <w:sz w:val="28"/>
        </w:rPr>
        <w:t>
     тiзiмiне кiрген республикалық баспа.
</w:t>
      </w:r>
      <w:r>
        <w:br/>
      </w:r>
      <w:r>
        <w:rPr>
          <w:rFonts w:ascii="Times New Roman"/>
          <w:b w:val="false"/>
          <w:i w:val="false"/>
          <w:color w:val="000000"/>
          <w:sz w:val="28"/>
        </w:rPr>
        <w:t>
     лардағы шығарылған басылымдардың саны
</w:t>
      </w:r>
      <w:r>
        <w:br/>
      </w:r>
      <w:r>
        <w:rPr>
          <w:rFonts w:ascii="Times New Roman"/>
          <w:b w:val="false"/>
          <w:i w:val="false"/>
          <w:color w:val="000000"/>
          <w:sz w:val="28"/>
        </w:rPr>
        <w:t>
16** Аккредитациялау жылындағы жағдайы бойынша  5,0       4,0      3,0
</w:t>
      </w:r>
      <w:r>
        <w:br/>
      </w:r>
      <w:r>
        <w:rPr>
          <w:rFonts w:ascii="Times New Roman"/>
          <w:b w:val="false"/>
          <w:i w:val="false"/>
          <w:color w:val="000000"/>
          <w:sz w:val="28"/>
        </w:rPr>
        <w:t>
     келтiрiлген құрамның 100 студентiне 
</w:t>
      </w:r>
      <w:r>
        <w:br/>
      </w:r>
      <w:r>
        <w:rPr>
          <w:rFonts w:ascii="Times New Roman"/>
          <w:b w:val="false"/>
          <w:i w:val="false"/>
          <w:color w:val="000000"/>
          <w:sz w:val="28"/>
        </w:rPr>
        <w:t>
     келетiн Pentium класты жеке компьютер.
</w:t>
      </w:r>
      <w:r>
        <w:br/>
      </w:r>
      <w:r>
        <w:rPr>
          <w:rFonts w:ascii="Times New Roman"/>
          <w:b w:val="false"/>
          <w:i w:val="false"/>
          <w:color w:val="000000"/>
          <w:sz w:val="28"/>
        </w:rPr>
        <w:t>
     лердiң саны
</w:t>
      </w:r>
      <w:r>
        <w:br/>
      </w:r>
      <w:r>
        <w:rPr>
          <w:rFonts w:ascii="Times New Roman"/>
          <w:b w:val="false"/>
          <w:i w:val="false"/>
          <w:color w:val="000000"/>
          <w:sz w:val="28"/>
        </w:rPr>
        <w:t>
17** Аккредитациялау жылындағы жағдайы бойынша  2,0       1,0      1,0
</w:t>
      </w:r>
      <w:r>
        <w:br/>
      </w:r>
      <w:r>
        <w:rPr>
          <w:rFonts w:ascii="Times New Roman"/>
          <w:b w:val="false"/>
          <w:i w:val="false"/>
          <w:color w:val="000000"/>
          <w:sz w:val="28"/>
        </w:rPr>
        <w:t>
     келтiрiлген құрамның 100 студентiне 
</w:t>
      </w:r>
      <w:r>
        <w:br/>
      </w:r>
      <w:r>
        <w:rPr>
          <w:rFonts w:ascii="Times New Roman"/>
          <w:b w:val="false"/>
          <w:i w:val="false"/>
          <w:color w:val="000000"/>
          <w:sz w:val="28"/>
        </w:rPr>
        <w:t>
     келетiн ИНТЕРНЕТ жүйесiне қосылған 
</w:t>
      </w:r>
      <w:r>
        <w:br/>
      </w:r>
      <w:r>
        <w:rPr>
          <w:rFonts w:ascii="Times New Roman"/>
          <w:b w:val="false"/>
          <w:i w:val="false"/>
          <w:color w:val="000000"/>
          <w:sz w:val="28"/>
        </w:rPr>
        <w:t>
     компьютерлердiң саны
</w:t>
      </w:r>
      <w:r>
        <w:br/>
      </w:r>
      <w:r>
        <w:rPr>
          <w:rFonts w:ascii="Times New Roman"/>
          <w:b w:val="false"/>
          <w:i w:val="false"/>
          <w:color w:val="000000"/>
          <w:sz w:val="28"/>
        </w:rPr>
        <w:t>
18** Аккредитация жылындағы жағдай бойынша      60        55       45 
</w:t>
      </w:r>
      <w:r>
        <w:br/>
      </w:r>
      <w:r>
        <w:rPr>
          <w:rFonts w:ascii="Times New Roman"/>
          <w:b w:val="false"/>
          <w:i w:val="false"/>
          <w:color w:val="000000"/>
          <w:sz w:val="28"/>
        </w:rPr>
        <w:t>
     бiрiншi курсқа түскен студенттердiң 
</w:t>
      </w:r>
      <w:r>
        <w:br/>
      </w:r>
      <w:r>
        <w:rPr>
          <w:rFonts w:ascii="Times New Roman"/>
          <w:b w:val="false"/>
          <w:i w:val="false"/>
          <w:color w:val="000000"/>
          <w:sz w:val="28"/>
        </w:rPr>
        <w:t>
     қабылдау емтихандарындағы орташа ұпайы
</w:t>
      </w:r>
      <w:r>
        <w:br/>
      </w:r>
      <w:r>
        <w:rPr>
          <w:rFonts w:ascii="Times New Roman"/>
          <w:b w:val="false"/>
          <w:i w:val="false"/>
          <w:color w:val="000000"/>
          <w:sz w:val="28"/>
        </w:rPr>
        <w:t>
19** Мемлекеттiк бiлiктiлiк комиссиясының       50        40       30
</w:t>
      </w:r>
      <w:r>
        <w:br/>
      </w:r>
      <w:r>
        <w:rPr>
          <w:rFonts w:ascii="Times New Roman"/>
          <w:b w:val="false"/>
          <w:i w:val="false"/>
          <w:color w:val="000000"/>
          <w:sz w:val="28"/>
        </w:rPr>
        <w:t>
     "жақсы" және "өте жақсы" бағаланған
</w:t>
      </w:r>
      <w:r>
        <w:br/>
      </w:r>
      <w:r>
        <w:rPr>
          <w:rFonts w:ascii="Times New Roman"/>
          <w:b w:val="false"/>
          <w:i w:val="false"/>
          <w:color w:val="000000"/>
          <w:sz w:val="28"/>
        </w:rPr>
        <w:t>
     дипломдық жұмыстар мен жобалардың пайызы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Ескерту:
</w:t>
      </w:r>
      <w:r>
        <w:br/>
      </w:r>
      <w:r>
        <w:rPr>
          <w:rFonts w:ascii="Times New Roman"/>
          <w:b w:val="false"/>
          <w:i w:val="false"/>
          <w:color w:val="000000"/>
          <w:sz w:val="28"/>
        </w:rPr>
        <w:t>
     *  - мемлекеттiк аккредитация үшiн міндеттi көрсеткiштер
</w:t>
      </w:r>
      <w:r>
        <w:br/>
      </w:r>
      <w:r>
        <w:rPr>
          <w:rFonts w:ascii="Times New Roman"/>
          <w:b w:val="false"/>
          <w:i w:val="false"/>
          <w:color w:val="000000"/>
          <w:sz w:val="28"/>
        </w:rPr>
        <w:t>
     ** - осыдан 8 тармақтың орындалуы мемлекеттiк аккредитациялау үшiн
</w:t>
      </w:r>
      <w:r>
        <w:br/>
      </w:r>
      <w:r>
        <w:rPr>
          <w:rFonts w:ascii="Times New Roman"/>
          <w:b w:val="false"/>
          <w:i w:val="false"/>
          <w:color w:val="000000"/>
          <w:sz w:val="28"/>
        </w:rPr>
        <w:t>
               жеткілікті көрсеткіштер.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