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0666" w14:textId="8920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Бiрыңғай бюджеттiк сыныптамаға N 56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13 шілдедегі N 348 бұйрығы. Қазақстан Республикасы Әділет министрлігінде 2001 жылғы 30 шілдеде тіркелді. Тіркеу N 1597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Yкiметiнiң "Қазақстан Республикасы Үкiметiнiң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өзгерiстер мен 
толықтырулар енгiзу туралы" 2001 жылғы 26 маусымдағы N 866  
</w:t>
      </w:r>
      <w:r>
        <w:rPr>
          <w:rFonts w:ascii="Times New Roman"/>
          <w:b w:val="false"/>
          <w:i w:val="false"/>
          <w:color w:val="000000"/>
          <w:sz w:val="28"/>
        </w:rPr>
        <w:t xml:space="preserve"> P010866_ </w:t>
      </w:r>
      <w:r>
        <w:rPr>
          <w:rFonts w:ascii="Times New Roman"/>
          <w:b w:val="false"/>
          <w:i w:val="false"/>
          <w:color w:val="000000"/>
          <w:sz w:val="28"/>
        </w:rPr>
        <w:t>
  және 
"Жекелеген мемлекеттiк жоғарғы оқу орындарын қайта атау туралы" 2001 жылғы 
29 маусымдағы N 892  
</w:t>
      </w:r>
      <w:r>
        <w:rPr>
          <w:rFonts w:ascii="Times New Roman"/>
          <w:b w:val="false"/>
          <w:i w:val="false"/>
          <w:color w:val="000000"/>
          <w:sz w:val="28"/>
        </w:rPr>
        <w:t xml:space="preserve"> P010892_ </w:t>
      </w:r>
      <w:r>
        <w:rPr>
          <w:rFonts w:ascii="Times New Roman"/>
          <w:b w:val="false"/>
          <w:i w:val="false"/>
          <w:color w:val="000000"/>
          <w:sz w:val="28"/>
        </w:rPr>
        <w:t>
  қаулыларына сәйкес, сондай-ақ "2001 жылға 
арналған облыстық бюджет туралы" Батыс Қазақстан облыстық мәслихатының 
2001 жылғы 17 қаңтардағы N 9-2 шешiмiне өзгерiстер мен толықтырулар енгiзу 
туралы" Батыс Қазақстан облыстық мәслихатының 2001 жылғы 5 маусымдағы N 
12-1 шешiмiн назарға ала отырып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"Бiрыңғай бюджеттік сыныптаманы бекiту туралы" Қазақстан 
Республикасы Қаржы министрлiгiнiң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бұйрығына мынадай өзгерiстер енгiзiлсiн:
</w:t>
      </w:r>
      <w:r>
        <w:br/>
      </w:r>
      <w:r>
        <w:rPr>
          <w:rFonts w:ascii="Times New Roman"/>
          <w:b w:val="false"/>
          <w:i w:val="false"/>
          <w:color w:val="000000"/>
          <w:sz w:val="28"/>
        </w:rPr>
        <w:t>
          көрсетiлген бұйрықпен бекiтiлген Қазақстан Республикасының Бiрыңғай 
бюджеттiк сыныптамасында:
</w:t>
      </w:r>
      <w:r>
        <w:br/>
      </w:r>
      <w:r>
        <w:rPr>
          <w:rFonts w:ascii="Times New Roman"/>
          <w:b w:val="false"/>
          <w:i w:val="false"/>
          <w:color w:val="000000"/>
          <w:sz w:val="28"/>
        </w:rPr>
        <w:t>
          бюджеттiк шығыстардың функционалдық сыныптамасында:
</w:t>
      </w:r>
      <w:r>
        <w:br/>
      </w:r>
      <w:r>
        <w:rPr>
          <w:rFonts w:ascii="Times New Roman"/>
          <w:b w:val="false"/>
          <w:i w:val="false"/>
          <w:color w:val="000000"/>
          <w:sz w:val="28"/>
        </w:rPr>
        <w:t>
          3 "Қоғамдық тәртiп және қауiпсiздiк" функционалдық тобында 1 "Құқық 
қорғау қызметi" кiшi функциясында 618 "Қазақстан Республикасының Қаржы 
полициясы агенттiгi" мемлекеттiк мекеме-бағдарлама әкiмшi бойынша 
3 "Ақпараттық-есептеу қызметiн көрсету" бағдарламасынан кейiн мынадай 
мазмұндағы бағдарламамен толықтырылсын:
</w:t>
      </w:r>
      <w:r>
        <w:br/>
      </w:r>
      <w:r>
        <w:rPr>
          <w:rFonts w:ascii="Times New Roman"/>
          <w:b w:val="false"/>
          <w:i w:val="false"/>
          <w:color w:val="000000"/>
          <w:sz w:val="28"/>
        </w:rPr>
        <w:t>
          "30 Қаржы полициясы органдарын материалдық-техникалық қамтамасыз ету";
</w:t>
      </w:r>
      <w:r>
        <w:br/>
      </w:r>
      <w:r>
        <w:rPr>
          <w:rFonts w:ascii="Times New Roman"/>
          <w:b w:val="false"/>
          <w:i w:val="false"/>
          <w:color w:val="000000"/>
          <w:sz w:val="28"/>
        </w:rPr>
        <w:t>
          4 "Бiлiм беру" функционалдық тобында 6 "Жоғары және жоғары оқу
орнынан кейiнгi кәсiби бiлiм" кiшi функциясында 225 "Қазақстан
Республикасының Бiлiм және ғылым министрлiгi" мемлекеттiк 
мекеме-бағдарлама әкiмшiсi бойынша 9 "Республикалық деңгейде жоғары оқу
орындарында кадрлар дайындау" бағдарламасында:
</w:t>
      </w:r>
      <w:r>
        <w:br/>
      </w:r>
      <w:r>
        <w:rPr>
          <w:rFonts w:ascii="Times New Roman"/>
          <w:b w:val="false"/>
          <w:i w:val="false"/>
          <w:color w:val="000000"/>
          <w:sz w:val="28"/>
        </w:rPr>
        <w:t>
          33 "Әл-Фараби атындағы Қазақ мемлекеттiк ұлттық университетiнде
кадрлар дайындау" кiшi бағдарламасындағы "мемлекеттiк" деген сөз алынып
тасталсын;
</w:t>
      </w:r>
      <w:r>
        <w:br/>
      </w:r>
      <w:r>
        <w:rPr>
          <w:rFonts w:ascii="Times New Roman"/>
          <w:b w:val="false"/>
          <w:i w:val="false"/>
          <w:color w:val="000000"/>
          <w:sz w:val="28"/>
        </w:rPr>
        <w:t>
          35 "Әл-Фараби атындағы Қазақ мемлекеттiк ұлттық университетiнде 
оқитын студенттердi стипендиямен қамтамасыз ету" кiшi бағдарламасындағы
"мемлекеттiк" деген сөз алынып тасталсын;
</w:t>
      </w:r>
      <w:r>
        <w:br/>
      </w:r>
      <w:r>
        <w:rPr>
          <w:rFonts w:ascii="Times New Roman"/>
          <w:b w:val="false"/>
          <w:i w:val="false"/>
          <w:color w:val="000000"/>
          <w:sz w:val="28"/>
        </w:rPr>
        <w:t>
          39 "Т.Жүргенов атындағы Қазақ мемлекеттiк өнер академиясы" кiшi 
бағдарламасындағы "мемлекеттiк" деген сөз "ұлттық" деген сөзбен 
ауыстырылсын;
</w:t>
      </w:r>
      <w:r>
        <w:br/>
      </w:r>
      <w:r>
        <w:rPr>
          <w:rFonts w:ascii="Times New Roman"/>
          <w:b w:val="false"/>
          <w:i w:val="false"/>
          <w:color w:val="000000"/>
          <w:sz w:val="28"/>
        </w:rPr>
        <w:t>
          40 "Құрманғазы атындағы Қазақ мемлекеттiк консерваториясы" кiшi 
бағдарламасындағы "мемлекеттiк" деген сөз "ұлттық" деген сөзбен 
ауыстырылсын;
</w:t>
      </w:r>
      <w:r>
        <w:br/>
      </w:r>
      <w:r>
        <w:rPr>
          <w:rFonts w:ascii="Times New Roman"/>
          <w:b w:val="false"/>
          <w:i w:val="false"/>
          <w:color w:val="000000"/>
          <w:sz w:val="28"/>
        </w:rPr>
        <w:t>
          12 "Көлік және байланыс" функционалдық тобына 1 "Автомобиль көлiгi" 
кiшi функциясына 274 "Жергiлiктi бюджеттен қаржыландырылатын тұрғын 
үй-коммуналдық, жол шаруашылығының және көлiктiң атқарушы органы" 
мемлекеттiк мекеме-бағдарлама әкiмшiсi бойынша 50-бағдарламаның 31 
"Қалалардың және басқа да елдi мекендердiң көшелерiнiң жұмыс iстеуiн 
қамтамасыз ету" кiшi бағдарламасынан кейiн мынадай мазмұндағы 
51-бағдарламамен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"51 Орал қаласы ауданында Орал өзенi арқылы көпiр салу үшiн темiр
бетондық көпiр конструкцияларын сатып алу".
     2. Заң қызметi департаментi (Қ. Әбдiқалықов) және Мемлекеттiк бюджет 
департаментi (Б. Сұлтанов) осы бұйрықтың Қазақстан Республикасының Әдiлет 
министрлiгiнде мемлекеттiк тiркелуiн қамтамасыз етсiн.
     3. Осы бұйрық Қазақстан Республикасының Әділет министрлiгiнде
мемлекеттiк тiркелген күнінен бастап күшiне енедi.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