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d692" w14:textId="1aed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Студенттік мемлекеттік несиені берудің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29 қаңтардағы N 42 бұйрығы. Қазақстан Республикасы Әділет министрлігінде 2001 жылғы 27 наурызда тіркелді. Тіркеу N 1438. Күші жойылды - Қазақстан Республикасы Білім және ғылым министрінің 2010 жылғы 15 қазандағы № 479 бұйрығымен.</w:t>
      </w:r>
    </w:p>
    <w:p>
      <w:pPr>
        <w:spacing w:after="0"/>
        <w:ind w:left="0"/>
        <w:jc w:val="both"/>
      </w:pPr>
      <w:r>
        <w:rPr>
          <w:rFonts w:ascii="Times New Roman"/>
          <w:b w:val="false"/>
          <w:i w:val="false"/>
          <w:color w:val="ff0000"/>
          <w:sz w:val="28"/>
        </w:rPr>
        <w:t xml:space="preserve">      Күші жойылды - Қазақстан Республикасы Білім және ғылым министрінің 2010.10.15 </w:t>
      </w:r>
      <w:r>
        <w:rPr>
          <w:rFonts w:ascii="Times New Roman"/>
          <w:b w:val="false"/>
          <w:i w:val="false"/>
          <w:color w:val="ff0000"/>
          <w:sz w:val="28"/>
        </w:rPr>
        <w:t>№ 479</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Қазақстан Республикасы Үкіметінің 2000 жылғы 8 желтоқсандағы N 1825 </w:t>
      </w:r>
      <w:r>
        <w:rPr>
          <w:rFonts w:ascii="Times New Roman"/>
          <w:b w:val="false"/>
          <w:i w:val="false"/>
          <w:color w:val="000000"/>
          <w:sz w:val="28"/>
        </w:rPr>
        <w:t xml:space="preserve">P001825_ </w:t>
      </w:r>
      <w:r>
        <w:rPr>
          <w:rFonts w:ascii="Times New Roman"/>
          <w:b w:val="false"/>
          <w:i w:val="false"/>
          <w:color w:val="000000"/>
          <w:sz w:val="28"/>
        </w:rPr>
        <w:t>"Қазақстан Республикасы Үкіметінің 1999 жылғы 20 шілдедегі N 1018 </w:t>
      </w:r>
      <w:r>
        <w:rPr>
          <w:rFonts w:ascii="Times New Roman"/>
          <w:b w:val="false"/>
          <w:i w:val="false"/>
          <w:color w:val="000000"/>
          <w:sz w:val="28"/>
        </w:rPr>
        <w:t xml:space="preserve">P991018_ </w:t>
      </w:r>
      <w:r>
        <w:rPr>
          <w:rFonts w:ascii="Times New Roman"/>
          <w:b w:val="false"/>
          <w:i w:val="false"/>
          <w:color w:val="000000"/>
          <w:sz w:val="28"/>
        </w:rPr>
        <w:t xml:space="preserve">қаулысына өзгерістер мен толықтырулар енгізу туралы" қаулысының 3-тармағын жүзеге асыру мақсатында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Ұсынылып отырған студенттік мемлекеттік несиені беру тәртібі туралы Нұсқаулық бекітілсін.</w:t>
      </w:r>
      <w:r>
        <w:br/>
      </w:r>
      <w:r>
        <w:rPr>
          <w:rFonts w:ascii="Times New Roman"/>
          <w:b w:val="false"/>
          <w:i w:val="false"/>
          <w:color w:val="000000"/>
          <w:sz w:val="28"/>
        </w:rPr>
        <w:t>
     2. Қазақстан Республикасы Білім және ғылым министрлігінің Қаржы орталығы студенттік мемлекеттік несиені берудің тәртібі туралы Нұсқаулықты белгіленген мемлекеттік тәртіппен Қазақстан Республикасының Әділет министрлігінде тіркеуді қамтамасыз етсін.</w:t>
      </w:r>
      <w:r>
        <w:br/>
      </w:r>
      <w:r>
        <w:rPr>
          <w:rFonts w:ascii="Times New Roman"/>
          <w:b w:val="false"/>
          <w:i w:val="false"/>
          <w:color w:val="000000"/>
          <w:sz w:val="28"/>
        </w:rPr>
        <w:t>
     3. Осы бұйрықтың орындалуын бақылау вице-Министр Ә. Ахметовке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Келісілді</w:t>
      </w:r>
    </w:p>
    <w:p>
      <w:pPr>
        <w:spacing w:after="0"/>
        <w:ind w:left="0"/>
        <w:jc w:val="both"/>
      </w:pPr>
      <w:r>
        <w:rPr>
          <w:rFonts w:ascii="Times New Roman"/>
          <w:b w:val="false"/>
          <w:i w:val="false"/>
          <w:color w:val="000000"/>
          <w:sz w:val="28"/>
        </w:rPr>
        <w:t>     және ғылым министрлігінің              Қазақстан Республикасының</w:t>
      </w:r>
    </w:p>
    <w:p>
      <w:pPr>
        <w:spacing w:after="0"/>
        <w:ind w:left="0"/>
        <w:jc w:val="both"/>
      </w:pPr>
      <w:r>
        <w:rPr>
          <w:rFonts w:ascii="Times New Roman"/>
          <w:b w:val="false"/>
          <w:i w:val="false"/>
          <w:color w:val="000000"/>
          <w:sz w:val="28"/>
        </w:rPr>
        <w:t>     2001 жылғы 29 қаңтар                         Қаржы министрлігі</w:t>
      </w:r>
    </w:p>
    <w:p>
      <w:pPr>
        <w:spacing w:after="0"/>
        <w:ind w:left="0"/>
        <w:jc w:val="both"/>
      </w:pPr>
      <w:r>
        <w:rPr>
          <w:rFonts w:ascii="Times New Roman"/>
          <w:b w:val="false"/>
          <w:i w:val="false"/>
          <w:color w:val="000000"/>
          <w:sz w:val="28"/>
        </w:rPr>
        <w:t>     N 42 бұйрығымен                               Вице-министр</w:t>
      </w:r>
    </w:p>
    <w:p>
      <w:pPr>
        <w:spacing w:after="0"/>
        <w:ind w:left="0"/>
        <w:jc w:val="both"/>
      </w:pPr>
      <w:r>
        <w:rPr>
          <w:rFonts w:ascii="Times New Roman"/>
          <w:b w:val="false"/>
          <w:i w:val="false"/>
          <w:color w:val="000000"/>
          <w:sz w:val="28"/>
        </w:rPr>
        <w:t>     бекітілген                                  26 ақпан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істері</w:t>
      </w:r>
      <w:r>
        <w:br/>
      </w:r>
      <w:r>
        <w:rPr>
          <w:rFonts w:ascii="Times New Roman"/>
          <w:b w:val="false"/>
          <w:i w:val="false"/>
          <w:color w:val="000000"/>
          <w:sz w:val="28"/>
        </w:rPr>
        <w:t>
жөніндегі агенттігі</w:t>
      </w:r>
      <w:r>
        <w:br/>
      </w:r>
      <w:r>
        <w:rPr>
          <w:rFonts w:ascii="Times New Roman"/>
          <w:b w:val="false"/>
          <w:i w:val="false"/>
          <w:color w:val="000000"/>
          <w:sz w:val="28"/>
        </w:rPr>
        <w:t>
26 ақпан 2001 ж.</w:t>
      </w:r>
    </w:p>
    <w:p>
      <w:pPr>
        <w:spacing w:after="0"/>
        <w:ind w:left="0"/>
        <w:jc w:val="left"/>
      </w:pPr>
      <w:r>
        <w:rPr>
          <w:rFonts w:ascii="Times New Roman"/>
          <w:b/>
          <w:i w:val="false"/>
          <w:color w:val="000000"/>
        </w:rPr>
        <w:t xml:space="preserve"> Мемлекеттік студенттік несиені берудің тәртібі туралы</w:t>
      </w:r>
      <w:r>
        <w:br/>
      </w:r>
      <w:r>
        <w:rPr>
          <w:rFonts w:ascii="Times New Roman"/>
          <w:b/>
          <w:i w:val="false"/>
          <w:color w:val="000000"/>
        </w:rPr>
        <w:t>
Нұсқаулық</w:t>
      </w:r>
    </w:p>
    <w:p>
      <w:pPr>
        <w:spacing w:after="0"/>
        <w:ind w:left="0"/>
        <w:jc w:val="both"/>
      </w:pPr>
      <w:r>
        <w:rPr>
          <w:rFonts w:ascii="Times New Roman"/>
          <w:b w:val="false"/>
          <w:i w:val="false"/>
          <w:color w:val="000000"/>
          <w:sz w:val="28"/>
        </w:rPr>
        <w:t>Жалпы ережелер</w:t>
      </w:r>
    </w:p>
    <w:bookmarkStart w:name="z2" w:id="2"/>
    <w:p>
      <w:pPr>
        <w:spacing w:after="0"/>
        <w:ind w:left="0"/>
        <w:jc w:val="both"/>
      </w:pPr>
      <w:r>
        <w:rPr>
          <w:rFonts w:ascii="Times New Roman"/>
          <w:b w:val="false"/>
          <w:i w:val="false"/>
          <w:color w:val="000000"/>
          <w:sz w:val="28"/>
        </w:rPr>
        <w:t>      1. Мемлекеттік студенттік несиені беру мен төлеу тәртібі туралы осы Нұсқаулық (бұдан әрі - Нұсқаулық) Қазақстан Республикасы Үкіметінің 1999 жылғы 20 шілдедегі N 1018 </w:t>
      </w:r>
      <w:r>
        <w:rPr>
          <w:rFonts w:ascii="Times New Roman"/>
          <w:b w:val="false"/>
          <w:i w:val="false"/>
          <w:color w:val="000000"/>
          <w:sz w:val="28"/>
        </w:rPr>
        <w:t xml:space="preserve">P991018_ </w:t>
      </w:r>
      <w:r>
        <w:rPr>
          <w:rFonts w:ascii="Times New Roman"/>
          <w:b w:val="false"/>
          <w:i w:val="false"/>
          <w:color w:val="000000"/>
          <w:sz w:val="28"/>
        </w:rPr>
        <w:t xml:space="preserve">қаулысымен бекітілген Қазақстан Республикасының жоғары оқу органдарында мамандарды дайындауды несиелендірудің Ережесіне сәйкес әзірленді және мемлекеттік студенттік несиені берудің шарттары мен тәртібін айқындайды. </w:t>
      </w:r>
      <w:r>
        <w:br/>
      </w:r>
      <w:r>
        <w:rPr>
          <w:rFonts w:ascii="Times New Roman"/>
          <w:b w:val="false"/>
          <w:i w:val="false"/>
          <w:color w:val="000000"/>
          <w:sz w:val="28"/>
        </w:rPr>
        <w:t xml:space="preserve">
      2. Мемлекеттік студенттік несие-ол пайызсыз мақсатты несие. Ол студенттер мен магистранттарға (бұдан әрі - Қарызгер) тамақтану, үйде тұру және оқу кезеңінде оқу әдебиеттерін алу үшін беріледі. </w:t>
      </w:r>
      <w:r>
        <w:br/>
      </w:r>
      <w:r>
        <w:rPr>
          <w:rFonts w:ascii="Times New Roman"/>
          <w:b w:val="false"/>
          <w:i w:val="false"/>
          <w:color w:val="000000"/>
          <w:sz w:val="28"/>
        </w:rPr>
        <w:t xml:space="preserve">
      3. Мемлекеттік студенттік несие тұрақты табыс көзі бар немесе заңды тұлға болып табылатын Қазақстан Республикасының еңбекке жарамды азаматын қарызгер кепілгері ретінде ұсынған жағдайда бөлініп, теңгемен төленеді. Қарызгердің жекелеген санаттарына (жетім балалар, ата-аналарының қамқорлығынсыз қалған балалар) мемлекеттік студенттік несиелер көрсетілген кепілгерсіз, Қазақстан Республикасының Үкіметі айқындаған тәртіппен беріледі. </w:t>
      </w:r>
      <w:r>
        <w:br/>
      </w:r>
      <w:r>
        <w:rPr>
          <w:rFonts w:ascii="Times New Roman"/>
          <w:b w:val="false"/>
          <w:i w:val="false"/>
          <w:color w:val="000000"/>
          <w:sz w:val="28"/>
        </w:rPr>
        <w:t xml:space="preserve">
      4. Өзге мемлекеттердің азаматтары болып табылатын қазақ ұлтының өкілдеріне мемлекеттік студенттік несие алуға Қазақстан Республикасының азаматтарымен бірдей құқық беріледі. </w:t>
      </w:r>
      <w:r>
        <w:br/>
      </w:r>
      <w:r>
        <w:rPr>
          <w:rFonts w:ascii="Times New Roman"/>
          <w:b w:val="false"/>
          <w:i w:val="false"/>
          <w:color w:val="000000"/>
          <w:sz w:val="28"/>
        </w:rPr>
        <w:t xml:space="preserve">
      5. Несие қаражаттарын бөлу ай сайын жүзеге асырылады. Мемлекеттік студенттік несие 10 (он) жылға дейінгі мерзімге беріледі. Несиенің есептеу мерзімі Үшжақты (бұдан әр і- Үшжақты) несие келісімін жасасқан күннен басталады. </w:t>
      </w:r>
      <w:r>
        <w:br/>
      </w:r>
      <w:r>
        <w:rPr>
          <w:rFonts w:ascii="Times New Roman"/>
          <w:b w:val="false"/>
          <w:i w:val="false"/>
          <w:color w:val="000000"/>
          <w:sz w:val="28"/>
        </w:rPr>
        <w:t xml:space="preserve">
      6. Қарызгер несиені жоғары оқу орнын бітірген соң алты айдан кейін және жылына екі рет жиілігі аралығымен республикалық бюджетке теңгемен қайтара бастайды. </w:t>
      </w:r>
      <w:r>
        <w:br/>
      </w:r>
      <w:r>
        <w:rPr>
          <w:rFonts w:ascii="Times New Roman"/>
          <w:b w:val="false"/>
          <w:i w:val="false"/>
          <w:color w:val="000000"/>
          <w:sz w:val="28"/>
        </w:rPr>
        <w:t xml:space="preserve">
      7. Арал экологиялық апат аймағына және Семей ядролық сынақ полигонының ядролық сынақтары зардабына ұшырағандар үшін төленетін аудандық коэффициенттер мен үстеме ақылар мемлекеттік студенттік несиені қайтаруда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студенттік несиені беру мен төлеу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Білім және ғылым министрлігі мемлекеттік студенттік несиені төлеу қорының лимиттерін жоғары оқу орындарына жеткізеді. </w:t>
      </w:r>
      <w:r>
        <w:br/>
      </w:r>
      <w:r>
        <w:rPr>
          <w:rFonts w:ascii="Times New Roman"/>
          <w:b w:val="false"/>
          <w:i w:val="false"/>
          <w:color w:val="000000"/>
          <w:sz w:val="28"/>
        </w:rPr>
        <w:t xml:space="preserve">
      9. Жоғары оқу орны білім алушылар және қайтарым негізінде мемлекеттік студенттік несие алуға бейілі барлардың қатарынан мемлекеттік студенттік несиені алуға іріктеуді жүзеге асырады. Мұндай жағдайда мемлекеттік студенттік несие білім алушыларға, ата-аналарының қамқорлығынсыз қалған жетім студенттерге, атаулы әлеуметтік көмек алуға құқы бар отбасылардан шыққан студенттерге, сондай-ақ өзге үміткерлермен салыстырғанда емтихан сессиясының қорытындысы бойынша жоғары көрсеткіштерге ие болған студенттерге білім алушыларға мемлекеттік студенттік несие бірінші кезекте беріледі. </w:t>
      </w:r>
      <w:r>
        <w:br/>
      </w:r>
      <w:r>
        <w:rPr>
          <w:rFonts w:ascii="Times New Roman"/>
          <w:b w:val="false"/>
          <w:i w:val="false"/>
          <w:color w:val="000000"/>
          <w:sz w:val="28"/>
        </w:rPr>
        <w:t xml:space="preserve">
      10. Қарызгер, жоғары оқу орны мен Қаржы орталығы арасында Үшжақты несиелік келісім жасалады. Онда бір жылғы оқуға теңгемен жоспарланатын несиенің мөлшері, несиені берудің шарттары және одан құтылудың мерзімдері, оның ішінде қарызгердің несиені қамтамасыз ету жөніндегі міндеттемесі (тұрақты кіріс көзі бар, немесе заңды тұлға болып табылатын Қазақстан Республикасының еңбекке жарамды азаматының кепілгерлігі) көрсетіледі. </w:t>
      </w:r>
      <w:r>
        <w:br/>
      </w:r>
      <w:r>
        <w:rPr>
          <w:rFonts w:ascii="Times New Roman"/>
          <w:b w:val="false"/>
          <w:i w:val="false"/>
          <w:color w:val="000000"/>
          <w:sz w:val="28"/>
        </w:rPr>
        <w:t xml:space="preserve">
      11. Қаржы орталығы жасалған Үшжақты келісімдерге және оған Қосымша келісімдерге сәйкес мемлекеттік студенттік несиеге бөлу үшін жоғары оқу орнына аударуға тиісті бағдарлама бойынша Қазақстан Республикасы Білім және ғылым министрлігінің лимиттерді ашу мүмкіндігіне қарай жүзеге асырады. </w:t>
      </w:r>
      <w:r>
        <w:br/>
      </w:r>
      <w:r>
        <w:rPr>
          <w:rFonts w:ascii="Times New Roman"/>
          <w:b w:val="false"/>
          <w:i w:val="false"/>
          <w:color w:val="000000"/>
          <w:sz w:val="28"/>
        </w:rPr>
        <w:t xml:space="preserve">
      12. Қаржы орталығы қарызгерлердің тізіміне сәйкес жоғары оқу орнының тікелей есебіне мақсатты бағыты бойынша қолма-қол ақшасыз несие қаражаттарын аударуды жүзеге асырады. </w:t>
      </w:r>
      <w:r>
        <w:br/>
      </w:r>
      <w:r>
        <w:rPr>
          <w:rFonts w:ascii="Times New Roman"/>
          <w:b w:val="false"/>
          <w:i w:val="false"/>
          <w:color w:val="000000"/>
          <w:sz w:val="28"/>
        </w:rPr>
        <w:t xml:space="preserve">
      13. Жоғары оқу орны Үшжақты келісімнің шарттарына сәйкес мемлекеттік студенттік несиенің қаражатын қолма-қол, ақшамен немесе оны қарызгердің карт-есебіне аудару жолымен беруді жүзеге асырады. </w:t>
      </w:r>
      <w:r>
        <w:br/>
      </w:r>
      <w:r>
        <w:rPr>
          <w:rFonts w:ascii="Times New Roman"/>
          <w:b w:val="false"/>
          <w:i w:val="false"/>
          <w:color w:val="000000"/>
          <w:sz w:val="28"/>
        </w:rPr>
        <w:t xml:space="preserve">
      14. Мемлекеттік студенттік несие алған білім алушы бір жоғары оқу орнынан екіншісіне ауысқан кезде осы несиені алу құқы Үшжақты келісімді дер кезінде қайта ресімдегенде ғана сақталады. </w:t>
      </w:r>
      <w:r>
        <w:br/>
      </w:r>
      <w:r>
        <w:rPr>
          <w:rFonts w:ascii="Times New Roman"/>
          <w:b w:val="false"/>
          <w:i w:val="false"/>
          <w:color w:val="000000"/>
          <w:sz w:val="28"/>
        </w:rPr>
        <w:t xml:space="preserve">
      15. Қарызгердің академиялық демалыста жүрген кезінде Үшжақты келісімнің қолданылуы тоқтатыла тұрады. Қарызгер академиялық демалыстан шыққаннан кейін Үшжақты келісімнің күші осы Нұсқаулықтың 9-тармағына сәйкес қайта қалпына келтіреді. </w:t>
      </w:r>
      <w:r>
        <w:br/>
      </w:r>
      <w:r>
        <w:rPr>
          <w:rFonts w:ascii="Times New Roman"/>
          <w:b w:val="false"/>
          <w:i w:val="false"/>
          <w:color w:val="000000"/>
          <w:sz w:val="28"/>
        </w:rPr>
        <w:t xml:space="preserve">
      16. Қарызгер несиені республикалық бюджетке қайтаруды Қазақстан Республикасы Білім және ғылым министрлігінің Қаржы орталығы мемлекеттік мекемесінің депозиттік есебі арқылы қолма-қол немесе қолма-қолсыз түрде сол есепке өтелген несие қаражаттың беру жолымен жүзеге асырады. </w:t>
      </w:r>
      <w:r>
        <w:br/>
      </w:r>
      <w:r>
        <w:rPr>
          <w:rFonts w:ascii="Times New Roman"/>
          <w:b w:val="false"/>
          <w:i w:val="false"/>
          <w:color w:val="000000"/>
          <w:sz w:val="28"/>
        </w:rPr>
        <w:t xml:space="preserve">
      17. Нақты себептермен (ауырса) оқуын мерзімінен бұрын тоқтатса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қарызгер берілген студенттік несиенің сомасын белгіленген тәртіппен осы </w:t>
      </w:r>
    </w:p>
    <w:p>
      <w:pPr>
        <w:spacing w:after="0"/>
        <w:ind w:left="0"/>
        <w:jc w:val="both"/>
      </w:pPr>
      <w:r>
        <w:rPr>
          <w:rFonts w:ascii="Times New Roman"/>
          <w:b w:val="false"/>
          <w:i w:val="false"/>
          <w:color w:val="000000"/>
          <w:sz w:val="28"/>
        </w:rPr>
        <w:t>Ереженің 3 және 6-тармақтарын ескере отырып қайтаруға міндетті.</w:t>
      </w:r>
    </w:p>
    <w:p>
      <w:pPr>
        <w:spacing w:after="0"/>
        <w:ind w:left="0"/>
        <w:jc w:val="both"/>
      </w:pPr>
      <w:r>
        <w:rPr>
          <w:rFonts w:ascii="Times New Roman"/>
          <w:b w:val="false"/>
          <w:i w:val="false"/>
          <w:color w:val="000000"/>
          <w:sz w:val="28"/>
        </w:rPr>
        <w:t xml:space="preserve">     18. Дәлелді себепсіз (академиялық үлгермеу, оқу тәртібін, ішкі </w:t>
      </w:r>
    </w:p>
    <w:p>
      <w:pPr>
        <w:spacing w:after="0"/>
        <w:ind w:left="0"/>
        <w:jc w:val="both"/>
      </w:pPr>
      <w:r>
        <w:rPr>
          <w:rFonts w:ascii="Times New Roman"/>
          <w:b w:val="false"/>
          <w:i w:val="false"/>
          <w:color w:val="000000"/>
          <w:sz w:val="28"/>
        </w:rPr>
        <w:t xml:space="preserve">ережені бұзғанына байланысты) білім алушы - қарызгер жоғары оқу орнынан  </w:t>
      </w:r>
    </w:p>
    <w:p>
      <w:pPr>
        <w:spacing w:after="0"/>
        <w:ind w:left="0"/>
        <w:jc w:val="both"/>
      </w:pPr>
      <w:r>
        <w:rPr>
          <w:rFonts w:ascii="Times New Roman"/>
          <w:b w:val="false"/>
          <w:i w:val="false"/>
          <w:color w:val="000000"/>
          <w:sz w:val="28"/>
        </w:rPr>
        <w:t xml:space="preserve">шығарылған жағдайда немесе өз еркімен кеткен кезде қарызгер оның оқуына </w:t>
      </w:r>
    </w:p>
    <w:p>
      <w:pPr>
        <w:spacing w:after="0"/>
        <w:ind w:left="0"/>
        <w:jc w:val="both"/>
      </w:pPr>
      <w:r>
        <w:rPr>
          <w:rFonts w:ascii="Times New Roman"/>
          <w:b w:val="false"/>
          <w:i w:val="false"/>
          <w:color w:val="000000"/>
          <w:sz w:val="28"/>
        </w:rPr>
        <w:t xml:space="preserve">жұмсалған ақшаны оқуды тоқтатқан күнінен бастап бір жыл ішінде қайтаруға </w:t>
      </w:r>
    </w:p>
    <w:p>
      <w:pPr>
        <w:spacing w:after="0"/>
        <w:ind w:left="0"/>
        <w:jc w:val="both"/>
      </w:pPr>
      <w:r>
        <w:rPr>
          <w:rFonts w:ascii="Times New Roman"/>
          <w:b w:val="false"/>
          <w:i w:val="false"/>
          <w:color w:val="000000"/>
          <w:sz w:val="28"/>
        </w:rPr>
        <w:t>міндетті.</w:t>
      </w:r>
    </w:p>
    <w:p>
      <w:pPr>
        <w:spacing w:after="0"/>
        <w:ind w:left="0"/>
        <w:jc w:val="both"/>
      </w:pPr>
      <w:r>
        <w:rPr>
          <w:rFonts w:ascii="Times New Roman"/>
          <w:b w:val="false"/>
          <w:i w:val="false"/>
          <w:color w:val="000000"/>
          <w:sz w:val="28"/>
        </w:rPr>
        <w:t xml:space="preserve">     19. Жоғары оқу орынан шығарылған Қарызгерді оқытуға жұмсалған сома </w:t>
      </w:r>
    </w:p>
    <w:p>
      <w:pPr>
        <w:spacing w:after="0"/>
        <w:ind w:left="0"/>
        <w:jc w:val="both"/>
      </w:pPr>
      <w:r>
        <w:rPr>
          <w:rFonts w:ascii="Times New Roman"/>
          <w:b w:val="false"/>
          <w:i w:val="false"/>
          <w:color w:val="000000"/>
          <w:sz w:val="28"/>
        </w:rPr>
        <w:t xml:space="preserve">18-тармаққа сәйкес біржылға дейін қайтарылмаған болса, онда аталған сома </w:t>
      </w:r>
    </w:p>
    <w:p>
      <w:pPr>
        <w:spacing w:after="0"/>
        <w:ind w:left="0"/>
        <w:jc w:val="both"/>
      </w:pPr>
      <w:r>
        <w:rPr>
          <w:rFonts w:ascii="Times New Roman"/>
          <w:b w:val="false"/>
          <w:i w:val="false"/>
          <w:color w:val="000000"/>
          <w:sz w:val="28"/>
        </w:rPr>
        <w:t xml:space="preserve">Қарызгерден немесе оның кепілгерінен заңнамада белгіленген тәртіппен </w:t>
      </w:r>
    </w:p>
    <w:p>
      <w:pPr>
        <w:spacing w:after="0"/>
        <w:ind w:left="0"/>
        <w:jc w:val="both"/>
      </w:pPr>
      <w:r>
        <w:rPr>
          <w:rFonts w:ascii="Times New Roman"/>
          <w:b w:val="false"/>
          <w:i w:val="false"/>
          <w:color w:val="000000"/>
          <w:sz w:val="28"/>
        </w:rPr>
        <w:t xml:space="preserve">қайтарылатын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