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34b2" w14:textId="66b3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тілді оқу бағдарламасы көлемінде меңгерген және оны іс жүргізуде қолдана білетін Қазақстан Республикасы ішкі істер органдарының қызметкерлері мен Ішкіісмин ішкі әскерлерінің әскери қызметшілерін моральдық және материалдық ынталандыру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миниистрінің 2001 жылғы 28 ақпандағы N 186 бұйрығы. Қазақстан Республикасы Әділет министрлігінде 2001 жылғы 20 наурызда тіркелді. Тіркеу N 1430. Күші жойылды - ҚР Ішкі істер миниистрінің 2004 жылғы 8 қыркүйектегі N 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Ішкі істер министрлігіндегі құрылымдық өзгерістерге байланысты, сондай-ақ ведомстволық нормативтік құқықтық актілерді қолданыстағы заңнамаларға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Республикасының Ішкі істер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Ішкі істер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күші жойылды деп танылған бұйрықтарының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Әділет министрлігінде N 1430 болып  тіркелген, "Мемлекеттік тілді оқу бағдарламасы көлемінде меңгерген және оны іс жүргізуде қолдана білетін Қазақстан Республикасы ішкі істер органдарының қызметкерлері мен Ішкіісмин ішкі әскерлерінің әскери қызметшілерін моральдық және материалдық ынталандыру тәртібін бекіту туралы" 2001 жылғы 28 ақпандағы N 186 бұйрық....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2001 жылғы 7 ақпандағы N 550 
</w:t>
      </w:r>
      <w:r>
        <w:rPr>
          <w:rFonts w:ascii="Times New Roman"/>
          <w:b w:val="false"/>
          <w:i w:val="false"/>
          <w:color w:val="000000"/>
          <w:sz w:val="28"/>
        </w:rPr>
        <w:t xml:space="preserve"> Жарлығымен </w:t>
      </w:r>
      <w:r>
        <w:rPr>
          <w:rFonts w:ascii="Times New Roman"/>
          <w:b w:val="false"/>
          <w:i w:val="false"/>
          <w:color w:val="000000"/>
          <w:sz w:val="28"/>
        </w:rPr>
        <w:t>
 бекітілген "Тілдерді қолдану мен дамытудың 2001-2010 жылдарға арналған мемлекеттік бағдарламасының" 5.2-тармағын және Қазақстан Республикасы Үкіметінің "Мемлекеттік органдарда мемлекеттік тілдің қолданылу аясын кеңейту туралы" 1998 жылғы 14 тамыздағы N 769 
</w:t>
      </w:r>
      <w:r>
        <w:rPr>
          <w:rFonts w:ascii="Times New Roman"/>
          <w:b w:val="false"/>
          <w:i w:val="false"/>
          <w:color w:val="000000"/>
          <w:sz w:val="28"/>
        </w:rPr>
        <w:t xml:space="preserve"> қаулысының </w:t>
      </w:r>
      <w:r>
        <w:rPr>
          <w:rFonts w:ascii="Times New Roman"/>
          <w:b w:val="false"/>
          <w:i w:val="false"/>
          <w:color w:val="000000"/>
          <w:sz w:val="28"/>
        </w:rPr>
        <w:t>
 1-тармақтағы 3-тармақшасын іске асыру мақсатында БҰЙЫРАМЫН: 
</w:t>
      </w:r>
      <w:r>
        <w:br/>
      </w:r>
      <w:r>
        <w:rPr>
          <w:rFonts w:ascii="Times New Roman"/>
          <w:b w:val="false"/>
          <w:i w:val="false"/>
          <w:color w:val="000000"/>
          <w:sz w:val="28"/>
        </w:rPr>
        <w:t>
      1. Қоса беріліп отырған "Мемлекеттік тілді оқу бағдарламасы көлемінде меңгерген және оны іс жүргізуде қолдана білетін Қазақстан Республикасы ішкі істер органдарының қызметкерлері мен Ішкіісмин ішкі әскерлерінің әскери қызметшілерін моральдық және материалдық ынталандыру тәртібі" бекітілсін. 
</w:t>
      </w:r>
      <w:r>
        <w:br/>
      </w:r>
      <w:r>
        <w:rPr>
          <w:rFonts w:ascii="Times New Roman"/>
          <w:b w:val="false"/>
          <w:i w:val="false"/>
          <w:color w:val="000000"/>
          <w:sz w:val="28"/>
        </w:rPr>
        <w:t>
      2. Қазақстан Республикасының Ішкіісмині ҚАЖ Комитетінің төрағасы, ІӘҚББ, Департаменттерінің, дербес басқармаларының, Республикалық мемлекеттік кәсіпорындардың және оқу орындарының бастықтары, Астана қаласы ІІБ-нің, Алматы қаласы ІІББ-нің, облыстардағы ІІББ-ІІБ мен көліктегі ІІББ-нің бастықтары осы Тәртіптің орындалуын қамтамасыз етсін. 
</w:t>
      </w:r>
      <w:r>
        <w:br/>
      </w:r>
      <w:r>
        <w:rPr>
          <w:rFonts w:ascii="Times New Roman"/>
          <w:b w:val="false"/>
          <w:i w:val="false"/>
          <w:color w:val="000000"/>
          <w:sz w:val="28"/>
        </w:rPr>
        <w:t>
      3. Осы бұйрықтың орындалуын бақылау Қазақстан Республикасының Ішкі істер вице-министрі полиция полковнигі С.Н. Баймағанбетовке және Мемлекеттік тілді дамыту басқармасына (С.Ж. Қарақыстық) жүктелсін.
</w:t>
      </w:r>
      <w:r>
        <w:br/>
      </w:r>
      <w:r>
        <w:rPr>
          <w:rFonts w:ascii="Times New Roman"/>
          <w:b w:val="false"/>
          <w:i w:val="false"/>
          <w:color w:val="000000"/>
          <w:sz w:val="28"/>
        </w:rPr>
        <w:t>
      4. Бұйрық Қазақстан Республикасы ішкі істер органдарының жеке құрамына жариялансын.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Ішкі істер министрі - 
</w:t>
      </w:r>
      <w:r>
        <w:br/>
      </w:r>
      <w:r>
        <w:rPr>
          <w:rFonts w:ascii="Times New Roman"/>
          <w:b w:val="false"/>
          <w:i w:val="false"/>
          <w:color w:val="000000"/>
          <w:sz w:val="28"/>
        </w:rPr>
        <w:t>
      Ішкі әскерлер қолбасшысы
</w:t>
      </w:r>
      <w:r>
        <w:br/>
      </w:r>
      <w:r>
        <w:rPr>
          <w:rFonts w:ascii="Times New Roman"/>
          <w:b w:val="false"/>
          <w:i w:val="false"/>
          <w:color w:val="000000"/>
          <w:sz w:val="28"/>
        </w:rPr>
        <w:t>
      генерал-майор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2001 жылғы 28 ақпандағы
</w:t>
      </w:r>
      <w:r>
        <w:br/>
      </w:r>
      <w:r>
        <w:rPr>
          <w:rFonts w:ascii="Times New Roman"/>
          <w:b w:val="false"/>
          <w:i w:val="false"/>
          <w:color w:val="000000"/>
          <w:sz w:val="28"/>
        </w:rPr>
        <w:t>
N 186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тілді оқу бағдарламасы көлемінде меңгерген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іс жүргізуде қолдана білетін Қазақстан Республикасы ішкі істер органдарының қызметкерлері мен Ішкіісмин ішкі әскерлерінің әскери қызметшілерін моральдық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ынталандыру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тілді оқу бағдарламасы көлемінде меңгерген және оны іс жүргізуде қолдана білетін Қазақстан Республикасының ішкі істер органдарының қызметкерлері мен Ішкіісмин ішкі әскерлерінің әскери қызметшілерін моральдық және материалдық ынталандыру тәртібі (бұдан әрі - Тәртіп) "Қазақстан Республикасындағы 
</w:t>
      </w:r>
      <w:r>
        <w:rPr>
          <w:rFonts w:ascii="Times New Roman"/>
          <w:b w:val="false"/>
          <w:i w:val="false"/>
          <w:color w:val="000000"/>
          <w:sz w:val="28"/>
        </w:rPr>
        <w:t xml:space="preserve"> тіл </w:t>
      </w:r>
      <w:r>
        <w:rPr>
          <w:rFonts w:ascii="Times New Roman"/>
          <w:b w:val="false"/>
          <w:i w:val="false"/>
          <w:color w:val="000000"/>
          <w:sz w:val="28"/>
        </w:rPr>
        <w:t>
 туралы" Қазақстан Республикасының 1997 жылғы 11 шілдедегі Заңын, Қазақстан Республикасы Президентінің 2001 жылғы 7 ақпандағы N 550 
</w:t>
      </w:r>
      <w:r>
        <w:rPr>
          <w:rFonts w:ascii="Times New Roman"/>
          <w:b w:val="false"/>
          <w:i w:val="false"/>
          <w:color w:val="000000"/>
          <w:sz w:val="28"/>
        </w:rPr>
        <w:t xml:space="preserve"> Жарлығымен </w:t>
      </w:r>
      <w:r>
        <w:rPr>
          <w:rFonts w:ascii="Times New Roman"/>
          <w:b w:val="false"/>
          <w:i w:val="false"/>
          <w:color w:val="000000"/>
          <w:sz w:val="28"/>
        </w:rPr>
        <w:t>
 бекітілген "Тілдерді қолдану мен дамытудың 2001-2010 жылдарға арналған мемлекеттік бағдарламасын", Қазақстан Республикасы Президентінің 1996 жылғы 4 қарашадағы N 3189  
</w:t>
      </w:r>
      <w:r>
        <w:rPr>
          <w:rFonts w:ascii="Times New Roman"/>
          <w:b w:val="false"/>
          <w:i w:val="false"/>
          <w:color w:val="000000"/>
          <w:sz w:val="28"/>
        </w:rPr>
        <w:t xml:space="preserve"> өкімімен </w:t>
      </w:r>
      <w:r>
        <w:rPr>
          <w:rFonts w:ascii="Times New Roman"/>
          <w:b w:val="false"/>
          <w:i w:val="false"/>
          <w:color w:val="000000"/>
          <w:sz w:val="28"/>
        </w:rPr>
        <w:t>
 бекітілген "Қазақстан Республикасы тіл саясатының тұжырымдамасын", "Мемлекеттік органдарда мемлекеттік тілдің қолданылу аясын кеңейту туралы" Қазақстан Республикасы Үкіметінің 1998 жылғы 14 тамыздағы N 769 
</w:t>
      </w:r>
      <w:r>
        <w:rPr>
          <w:rFonts w:ascii="Times New Roman"/>
          <w:b w:val="false"/>
          <w:i w:val="false"/>
          <w:color w:val="000000"/>
          <w:sz w:val="28"/>
        </w:rPr>
        <w:t xml:space="preserve"> қаулысын </w:t>
      </w:r>
      <w:r>
        <w:rPr>
          <w:rFonts w:ascii="Times New Roman"/>
          <w:b w:val="false"/>
          <w:i w:val="false"/>
          <w:color w:val="000000"/>
          <w:sz w:val="28"/>
        </w:rPr>
        <w:t>
, сондай-ақ Қазақстан Республикасы Ішкіісминінің 1998 жылғы 27 тамыздағы N 19МА Алқа шешімін орындау мақсатында әзірленді және мемлекеттік тілді оқу бағдарламасы көлемінде меңгерген, сондай-ақ оны іс жүргізуде қолдана білетін ішкі істер органдарының қызметкерлері (бұдан әрі - қызметкерлер) мен мерзімді қызметтегі әскери қызметшілерді қоспағандағы ішкі әскерлердің әскери қызметшілерін (бұдан әрі - әскери қызметшілер) моральдық және материалдық ынталандыру тәртібін реттейді. 
</w:t>
      </w:r>
      <w:r>
        <w:br/>
      </w:r>
      <w:r>
        <w:rPr>
          <w:rFonts w:ascii="Times New Roman"/>
          <w:b w:val="false"/>
          <w:i w:val="false"/>
          <w:color w:val="000000"/>
          <w:sz w:val="28"/>
        </w:rPr>
        <w:t>
      2. Осы Тәртіптің талаптары мен онда қарастырылған моральдық және материалдық ынталандырудың түрлері аттестацияланған және ерікті жалданушы қызметкерлерге қатысты қолданылады. 
</w:t>
      </w:r>
      <w:r>
        <w:br/>
      </w:r>
      <w:r>
        <w:rPr>
          <w:rFonts w:ascii="Times New Roman"/>
          <w:b w:val="false"/>
          <w:i w:val="false"/>
          <w:color w:val="000000"/>
          <w:sz w:val="28"/>
        </w:rPr>
        <w:t>
      3. Осы Тәртіп Қазақстан Республикасы Ішкіісминінің ішкі істер органдары мен ішкі әскерлерінің әскери бөлімшелері мемлекеттік тілде іс жүргізуге толық көшкенге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Ынталандырудың негізі, түрлері,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мен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Моральдық және материалдық ынталандырудың негізі: 
</w:t>
      </w:r>
      <w:r>
        <w:br/>
      </w:r>
      <w:r>
        <w:rPr>
          <w:rFonts w:ascii="Times New Roman"/>
          <w:b w:val="false"/>
          <w:i w:val="false"/>
          <w:color w:val="000000"/>
          <w:sz w:val="28"/>
        </w:rPr>
        <w:t>
      1) мемлекеттік тілді оқу бағдарламасының көлемінде меңгеріп, емтиханды "өте жақсы" деген бағаға тапсыру; 
</w:t>
      </w:r>
      <w:r>
        <w:br/>
      </w:r>
      <w:r>
        <w:rPr>
          <w:rFonts w:ascii="Times New Roman"/>
          <w:b w:val="false"/>
          <w:i w:val="false"/>
          <w:color w:val="000000"/>
          <w:sz w:val="28"/>
        </w:rPr>
        <w:t>
      2) мемлекеттік тілде еркін сөйлеу (жергілікті ұлт өкілдерін қоспағанда) және азаматтарды қабылдау кезінде оны қолдана білу; 
</w:t>
      </w:r>
      <w:r>
        <w:br/>
      </w:r>
      <w:r>
        <w:rPr>
          <w:rFonts w:ascii="Times New Roman"/>
          <w:b w:val="false"/>
          <w:i w:val="false"/>
          <w:color w:val="000000"/>
          <w:sz w:val="28"/>
        </w:rPr>
        <w:t>
      3) мемлекеттік тілде іс-қағаздар жүргізу (анықтамалар, шолулар, хаттамалар жазу, мемлекеттік және басқа да органдармен хат-хабар алмасу); 
</w:t>
      </w:r>
      <w:r>
        <w:br/>
      </w:r>
      <w:r>
        <w:rPr>
          <w:rFonts w:ascii="Times New Roman"/>
          <w:b w:val="false"/>
          <w:i w:val="false"/>
          <w:color w:val="000000"/>
          <w:sz w:val="28"/>
        </w:rPr>
        <w:t>
      4) Қазақстан Республикасы Заңдарының, Қазақстан Республикасының Президенті Жарлықтары мен өкімдерінің, Премьер-Министрі өкімдерінің, Үкіметі қаулыларының, Қазақстан Республикасы Ішкі істер министрлігінің бұйрықтары мен өзге де нормативтік құқықтық кесімдерінің жобаларын әзірлеу болып табылады. 
</w:t>
      </w:r>
      <w:r>
        <w:br/>
      </w:r>
      <w:r>
        <w:rPr>
          <w:rFonts w:ascii="Times New Roman"/>
          <w:b w:val="false"/>
          <w:i w:val="false"/>
          <w:color w:val="000000"/>
          <w:sz w:val="28"/>
        </w:rPr>
        <w:t>
      5. Ынталандыру түрлері: 
</w:t>
      </w:r>
      <w:r>
        <w:br/>
      </w:r>
      <w:r>
        <w:rPr>
          <w:rFonts w:ascii="Times New Roman"/>
          <w:b w:val="false"/>
          <w:i w:val="false"/>
          <w:color w:val="000000"/>
          <w:sz w:val="28"/>
        </w:rPr>
        <w:t>
      1) моральдық ынталандыру: 
</w:t>
      </w:r>
      <w:r>
        <w:br/>
      </w:r>
      <w:r>
        <w:rPr>
          <w:rFonts w:ascii="Times New Roman"/>
          <w:b w:val="false"/>
          <w:i w:val="false"/>
          <w:color w:val="000000"/>
          <w:sz w:val="28"/>
        </w:rPr>
        <w:t>
      алғыс жариялау; 
</w:t>
      </w:r>
      <w:r>
        <w:br/>
      </w:r>
      <w:r>
        <w:rPr>
          <w:rFonts w:ascii="Times New Roman"/>
          <w:b w:val="false"/>
          <w:i w:val="false"/>
          <w:color w:val="000000"/>
          <w:sz w:val="28"/>
        </w:rPr>
        <w:t>
      грамотамен марапаттау; 
</w:t>
      </w:r>
      <w:r>
        <w:br/>
      </w:r>
      <w:r>
        <w:rPr>
          <w:rFonts w:ascii="Times New Roman"/>
          <w:b w:val="false"/>
          <w:i w:val="false"/>
          <w:color w:val="000000"/>
          <w:sz w:val="28"/>
        </w:rPr>
        <w:t>
      мемлекеттік тілді меңгеру жөніндегі осы Тәртіптің 4-тармағында жазылған талаптарды ескере отырып, лауазымын жоғарылатуға жылжыту және штатты қысқарту кезінде кадрда қалдыру. 
</w:t>
      </w:r>
      <w:r>
        <w:br/>
      </w:r>
      <w:r>
        <w:rPr>
          <w:rFonts w:ascii="Times New Roman"/>
          <w:b w:val="false"/>
          <w:i w:val="false"/>
          <w:color w:val="000000"/>
          <w:sz w:val="28"/>
        </w:rPr>
        <w:t>
      2) материалдың ынталандыру: 
</w:t>
      </w:r>
      <w:r>
        <w:br/>
      </w:r>
      <w:r>
        <w:rPr>
          <w:rFonts w:ascii="Times New Roman"/>
          <w:b w:val="false"/>
          <w:i w:val="false"/>
          <w:color w:val="000000"/>
          <w:sz w:val="28"/>
        </w:rPr>
        <w:t>
      бағалы сыйлықтармен марапаттау; 
</w:t>
      </w:r>
      <w:r>
        <w:br/>
      </w:r>
      <w:r>
        <w:rPr>
          <w:rFonts w:ascii="Times New Roman"/>
          <w:b w:val="false"/>
          <w:i w:val="false"/>
          <w:color w:val="000000"/>
          <w:sz w:val="28"/>
        </w:rPr>
        <w:t>
      өзге көтермелеулерге қарамастан, тоқсан сайын: 
</w:t>
      </w:r>
      <w:r>
        <w:br/>
      </w:r>
      <w:r>
        <w:rPr>
          <w:rFonts w:ascii="Times New Roman"/>
          <w:b w:val="false"/>
          <w:i w:val="false"/>
          <w:color w:val="000000"/>
          <w:sz w:val="28"/>
        </w:rPr>
        <w:t>
      осы Тәртіптің 4-тармағындағы 1-тармақшаның талаптарын ескере отырып - лауазымдық айлық жалақының 10 %-ы көлемінде; 
</w:t>
      </w:r>
      <w:r>
        <w:br/>
      </w:r>
      <w:r>
        <w:rPr>
          <w:rFonts w:ascii="Times New Roman"/>
          <w:b w:val="false"/>
          <w:i w:val="false"/>
          <w:color w:val="000000"/>
          <w:sz w:val="28"/>
        </w:rPr>
        <w:t>
      осы Тәртіптің 4-тармағындағы 2-тармақшаның талаптарын ескере отырып - лауазымдық айлық жалақының 15%-ы көлемінде; 
</w:t>
      </w:r>
      <w:r>
        <w:br/>
      </w:r>
      <w:r>
        <w:rPr>
          <w:rFonts w:ascii="Times New Roman"/>
          <w:b w:val="false"/>
          <w:i w:val="false"/>
          <w:color w:val="000000"/>
          <w:sz w:val="28"/>
        </w:rPr>
        <w:t>
      осы Тәртіптің 4-тармағындағы 3-тармақшаның талаптарын ескере отырып - лауазымдық айлық жалақының 20%-ы көлемінде; 
</w:t>
      </w:r>
      <w:r>
        <w:br/>
      </w:r>
      <w:r>
        <w:rPr>
          <w:rFonts w:ascii="Times New Roman"/>
          <w:b w:val="false"/>
          <w:i w:val="false"/>
          <w:color w:val="000000"/>
          <w:sz w:val="28"/>
        </w:rPr>
        <w:t>
      осы Тәртіптің 4-тармағындағы 4-тармақшаның талаптарын ескере отырып - лауазымдық айлық жалақының 30 %-ы көлемінде арнайы сыйақы төлеу. 
</w:t>
      </w:r>
      <w:r>
        <w:br/>
      </w:r>
      <w:r>
        <w:rPr>
          <w:rFonts w:ascii="Times New Roman"/>
          <w:b w:val="false"/>
          <w:i w:val="false"/>
          <w:color w:val="000000"/>
          <w:sz w:val="28"/>
        </w:rPr>
        <w:t>
      Моральдық және материалдық ынталандыру бөлек те, бірге де беріледі. 
</w:t>
      </w:r>
      <w:r>
        <w:br/>
      </w:r>
      <w:r>
        <w:rPr>
          <w:rFonts w:ascii="Times New Roman"/>
          <w:b w:val="false"/>
          <w:i w:val="false"/>
          <w:color w:val="000000"/>
          <w:sz w:val="28"/>
        </w:rPr>
        <w:t>
      6. Қызметкерлер мен әскери қызметшілерді моральдық және материалдық ынталандыру: 
</w:t>
      </w:r>
      <w:r>
        <w:br/>
      </w:r>
      <w:r>
        <w:rPr>
          <w:rFonts w:ascii="Times New Roman"/>
          <w:b w:val="false"/>
          <w:i w:val="false"/>
          <w:color w:val="000000"/>
          <w:sz w:val="28"/>
        </w:rPr>
        <w:t>
      1) орталық аппаратта - қылмыстық-атқару жүйесі комитеті төрағасының, Ішкі әскерлер қолбасшылығы бас басқармасының, Ішкіісминнің Департаменттері, дербес басқармалары және Республикалық мемлекеттік кәсіпорындары бастықтарының ұсынымхаттары бойынша Қазақстан Республикасы Ішкі істер министрі-Ішкі әскерлер қолбасшысы бұйрығының; 
</w:t>
      </w:r>
      <w:r>
        <w:br/>
      </w:r>
      <w:r>
        <w:rPr>
          <w:rFonts w:ascii="Times New Roman"/>
          <w:b w:val="false"/>
          <w:i w:val="false"/>
          <w:color w:val="000000"/>
          <w:sz w:val="28"/>
        </w:rPr>
        <w:t>
      2) жергілікті жерлердегі ішкі істер органдарында, оқу орындарында және әскери бөлімшелерде - құрылымдық бөлімшелер бастықтарының ұсынымхаттары бойынша осы бөлімшелердің бастықтары мен командирлері бұйрықтарының негізінде жүзеге асырылады. 
</w:t>
      </w:r>
      <w:r>
        <w:br/>
      </w:r>
      <w:r>
        <w:rPr>
          <w:rFonts w:ascii="Times New Roman"/>
          <w:b w:val="false"/>
          <w:i w:val="false"/>
          <w:color w:val="000000"/>
          <w:sz w:val="28"/>
        </w:rPr>
        <w:t>
      7. Осы Тәртіптің 4-тармағындағы 1-тармақшада көрсетілген негіздер бойынша моральдық және материалдық ынталандыру үшін қызметкерлер мен әскери қызметшілердің тізімдерін мемлекеттік тілді дамыту бөлімшелері ұсынады. 
</w:t>
      </w:r>
      <w:r>
        <w:br/>
      </w:r>
      <w:r>
        <w:rPr>
          <w:rFonts w:ascii="Times New Roman"/>
          <w:b w:val="false"/>
          <w:i w:val="false"/>
          <w:color w:val="000000"/>
          <w:sz w:val="28"/>
        </w:rPr>
        <w:t>
      8. Осы Тәртіптің 4-тармағындағы 2, 3, 4-тармақшаларда көрсетілген негіздер бойынша қызметкерлер мен әскери қызметшілерді моральдық және материалдық ынталандыру үшін ұсынымхаттар:
</w:t>
      </w:r>
      <w:r>
        <w:br/>
      </w:r>
      <w:r>
        <w:rPr>
          <w:rFonts w:ascii="Times New Roman"/>
          <w:b w:val="false"/>
          <w:i w:val="false"/>
          <w:color w:val="000000"/>
          <w:sz w:val="28"/>
        </w:rPr>
        <w:t>
      1) орталық аппаратта - Мемлекеттік тілді дамыту басқармасы бастығының келісімі бойынша; 
</w:t>
      </w:r>
      <w:r>
        <w:br/>
      </w:r>
      <w:r>
        <w:rPr>
          <w:rFonts w:ascii="Times New Roman"/>
          <w:b w:val="false"/>
          <w:i w:val="false"/>
          <w:color w:val="000000"/>
          <w:sz w:val="28"/>
        </w:rPr>
        <w:t>
      2) жергілікті жерлердегі ішкі істер органдарында, оқу орындарында және әскери бөлімшелерде - мемлекеттік тілді дамыту топтары жетекшілерінің келісімі бойынша енгізіледі.
</w:t>
      </w:r>
      <w:r>
        <w:br/>
      </w:r>
      <w:r>
        <w:rPr>
          <w:rFonts w:ascii="Times New Roman"/>
          <w:b w:val="false"/>
          <w:i w:val="false"/>
          <w:color w:val="000000"/>
          <w:sz w:val="28"/>
        </w:rPr>
        <w:t>
      9. Қызметкерлер мен әскери қызметшілердің лауазымдық жалақысына қосылатын тоқсан сайынғы арнайы сыйақы үнемделген ақшалай қаражат шегінде 110 "Жалақы" кіші кластық тиісті ерекшеліктері бойынша төленеді.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