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6b738" w14:textId="726b7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Қолма-қол ақша белгілерін - тиындарды ақша айналымынан алу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2001 жылғы 3 нарузыдағы N 57. Қазақстан Республикасы Әділет министрлігінде 2001 жылғы 17 наурызда тіркелді. Тіркеу N 1428. Күші жойылды - Қазақстан Республикасы Ұлттық Банкі Басқармасының 2017 жылғы 31 шілдедегі № 142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31.07.2017 </w:t>
      </w:r>
      <w:r>
        <w:rPr>
          <w:rFonts w:ascii="Times New Roman"/>
          <w:b w:val="false"/>
          <w:i w:val="false"/>
          <w:color w:val="ff0000"/>
          <w:sz w:val="28"/>
        </w:rPr>
        <w:t>№ 142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ұлттық валютасын қолданудың кейбір мәселелері туралы" Қазақстан Республикасы Президентінің 2001 жылғы 7 ақпандағы № 549 </w:t>
      </w:r>
      <w:r>
        <w:rPr>
          <w:rFonts w:ascii="Times New Roman"/>
          <w:b w:val="false"/>
          <w:i w:val="false"/>
          <w:color w:val="000000"/>
          <w:sz w:val="28"/>
        </w:rPr>
        <w:t>Жарлығын</w:t>
      </w:r>
      <w:r>
        <w:rPr>
          <w:rFonts w:ascii="Times New Roman"/>
          <w:b w:val="false"/>
          <w:i w:val="false"/>
          <w:color w:val="000000"/>
          <w:sz w:val="28"/>
        </w:rPr>
        <w:t xml:space="preserve"> орындау үшін және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2011.04.29 </w:t>
      </w:r>
      <w:r>
        <w:rPr>
          <w:rFonts w:ascii="Times New Roman"/>
          <w:b w:val="false"/>
          <w:i w:val="false"/>
          <w:color w:val="ff0000"/>
          <w:sz w:val="28"/>
        </w:rPr>
        <w:t>№ 38</w:t>
      </w:r>
      <w:r>
        <w:rPr>
          <w:rFonts w:ascii="Times New Roman"/>
          <w:b w:val="false"/>
          <w:i w:val="false"/>
          <w:color w:val="ff0000"/>
          <w:sz w:val="28"/>
        </w:rPr>
        <w:t xml:space="preserve"> (ресми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Қолма-қол ақша белгілерін - тиындарды ақша айналымынан алу ережесі бекітілсін және Қазақстан Республикасының Әділет министрлігінде мемлекеттік тіркелген күннен бастап он төрт күн өткеннен кейін күшіне енгізілсін. </w:t>
      </w:r>
    </w:p>
    <w:p>
      <w:pPr>
        <w:spacing w:after="0"/>
        <w:ind w:left="0"/>
        <w:jc w:val="both"/>
      </w:pPr>
      <w:r>
        <w:rPr>
          <w:rFonts w:ascii="Times New Roman"/>
          <w:b w:val="false"/>
          <w:i w:val="false"/>
          <w:color w:val="000000"/>
          <w:sz w:val="28"/>
        </w:rPr>
        <w:t xml:space="preserve">
      2. Қолма-қол ақшамен жұмыс жүргізу басқармасы (Мәжитов Д.М.): </w:t>
      </w:r>
    </w:p>
    <w:p>
      <w:pPr>
        <w:spacing w:after="0"/>
        <w:ind w:left="0"/>
        <w:jc w:val="both"/>
      </w:pPr>
      <w:r>
        <w:rPr>
          <w:rFonts w:ascii="Times New Roman"/>
          <w:b w:val="false"/>
          <w:i w:val="false"/>
          <w:color w:val="000000"/>
          <w:sz w:val="28"/>
        </w:rPr>
        <w:t xml:space="preserve">
      1) Заң департаментімен (Шәріпов С.Б.) бірлесіп осы қаулыны және Қолма-қол ақша белгілерін - тиындарды ақша айналымынан алу ережесін Қазақстан Республикасының Әділет министрлігінде мемлекеттік тіркеуден өткізу шараларын қабылдасын; </w:t>
      </w:r>
    </w:p>
    <w:p>
      <w:pPr>
        <w:spacing w:after="0"/>
        <w:ind w:left="0"/>
        <w:jc w:val="both"/>
      </w:pPr>
      <w:r>
        <w:rPr>
          <w:rFonts w:ascii="Times New Roman"/>
          <w:b w:val="false"/>
          <w:i w:val="false"/>
          <w:color w:val="000000"/>
          <w:sz w:val="28"/>
        </w:rPr>
        <w:t xml:space="preserve">
      2) Қазақстан Республикасының Әділет министрлігінде мемлекеттік тіркеуден өткізілген күннен бастап он күндік мерзімде осы қаулыны және Қолма-қол ақша белгілерін - тиындарды ақша айналымынан алу ережесін Қазақстан Республикасы Ұлттық Банкінің орталық аппаратының мүдделі бөлімшелеріне, филиалдарына, екінші деңгейдегі банктерге жіберсін; </w:t>
      </w:r>
    </w:p>
    <w:p>
      <w:pPr>
        <w:spacing w:after="0"/>
        <w:ind w:left="0"/>
        <w:jc w:val="both"/>
      </w:pPr>
      <w:r>
        <w:rPr>
          <w:rFonts w:ascii="Times New Roman"/>
          <w:b w:val="false"/>
          <w:i w:val="false"/>
          <w:color w:val="000000"/>
          <w:sz w:val="28"/>
        </w:rPr>
        <w:t xml:space="preserve">
      3) Халықаралық қатынастар және жұртшылықпен байланыс басқармасымен (Мартюшев Ю.А.) бірлесіп осы қаулыны және Қолма-қол ақша белгілерін - тиындарды ақша айналымынан алу ережесінің жеке және заңды тұлғалардың мүддесіне қатысты тармақтарын республикалық газеттерде (мемлекеттік тілде және орыс тілінде) жариялайтын болсын. </w:t>
      </w:r>
    </w:p>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М.Т. Құдышевке жүктелсін.</w:t>
      </w:r>
    </w:p>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Банк Төрағасы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2001 жылғы 3 наурыздағы</w:t>
            </w:r>
            <w:r>
              <w:br/>
            </w:r>
            <w:r>
              <w:rPr>
                <w:rFonts w:ascii="Times New Roman"/>
                <w:b w:val="false"/>
                <w:i w:val="false"/>
                <w:color w:val="000000"/>
                <w:sz w:val="20"/>
              </w:rPr>
              <w:t>N 57 қаулысымен бекітілген</w:t>
            </w:r>
          </w:p>
        </w:tc>
      </w:tr>
    </w:tbl>
    <w:bookmarkStart w:name="z3" w:id="1"/>
    <w:p>
      <w:pPr>
        <w:spacing w:after="0"/>
        <w:ind w:left="0"/>
        <w:jc w:val="left"/>
      </w:pPr>
      <w:r>
        <w:rPr>
          <w:rFonts w:ascii="Times New Roman"/>
          <w:b/>
          <w:i w:val="false"/>
          <w:color w:val="000000"/>
        </w:rPr>
        <w:t xml:space="preserve"> Қолма-қол ақша белгілерін - тиындарды ақша айналымынан алу ережесі</w:t>
      </w:r>
      <w:r>
        <w:br/>
      </w:r>
      <w:r>
        <w:rPr>
          <w:rFonts w:ascii="Times New Roman"/>
          <w:b/>
          <w:i w:val="false"/>
          <w:color w:val="000000"/>
        </w:rPr>
        <w:t>1-тарау. Жалпы ережелер</w:t>
      </w:r>
    </w:p>
    <w:bookmarkEnd w:id="1"/>
    <w:bookmarkStart w:name="z5" w:id="2"/>
    <w:p>
      <w:pPr>
        <w:spacing w:after="0"/>
        <w:ind w:left="0"/>
        <w:jc w:val="both"/>
      </w:pPr>
      <w:r>
        <w:rPr>
          <w:rFonts w:ascii="Times New Roman"/>
          <w:b w:val="false"/>
          <w:i w:val="false"/>
          <w:color w:val="000000"/>
          <w:sz w:val="28"/>
        </w:rPr>
        <w:t xml:space="preserve">
      1. Қолма-қол ақша белгілерін – тиындарды ақша айналымынан алу ережесі (бұдан әрі – Ереже) "Қазақстан Республикасының ұлттық валютасын қолданудың кейбір мәселелері туралы" Қазақстан Республикасы Президентінің 2001 жылғы 7 ақпандағы № 549 </w:t>
      </w:r>
      <w:r>
        <w:rPr>
          <w:rFonts w:ascii="Times New Roman"/>
          <w:b w:val="false"/>
          <w:i w:val="false"/>
          <w:color w:val="000000"/>
          <w:sz w:val="28"/>
        </w:rPr>
        <w:t>Жарлығына</w:t>
      </w:r>
      <w:r>
        <w:rPr>
          <w:rFonts w:ascii="Times New Roman"/>
          <w:b w:val="false"/>
          <w:i w:val="false"/>
          <w:color w:val="000000"/>
          <w:sz w:val="28"/>
        </w:rPr>
        <w:t xml:space="preserve"> (бұдан әрі – Қазақстан Президентінің Жарлығы) және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2011.04.29 </w:t>
      </w:r>
      <w:r>
        <w:rPr>
          <w:rFonts w:ascii="Times New Roman"/>
          <w:b w:val="false"/>
          <w:i w:val="false"/>
          <w:color w:val="ff0000"/>
          <w:sz w:val="28"/>
        </w:rPr>
        <w:t>№ 38</w:t>
      </w:r>
      <w:r>
        <w:rPr>
          <w:rFonts w:ascii="Times New Roman"/>
          <w:b w:val="false"/>
          <w:i w:val="false"/>
          <w:color w:val="ff0000"/>
          <w:sz w:val="28"/>
        </w:rPr>
        <w:t xml:space="preserve"> (ресми жарияланған күнінен кейін он күнтізбелік күн өткен соң қолданысқа енгізіледі) қаулысымен. </w:t>
      </w:r>
      <w:r>
        <w:br/>
      </w: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2. Ереже қолма-қол тиындарды ақша айналымынан алу, қолма-қол тиындарды қабылдау және теңгеге айырбастау тәртібін белгілейді. Осы Ереженің нормалары Ұлттық Банктің орталық аппаратының бөлімшелері мен филиалдары, екінші деңгейдегі банктер және Қазақстан Республикасының аумағында банк операцияларының жекелеген түрлерін жүзеге асыратын ұйымдар (бұдан әрі – екінші деңгейдегі банктер) үшін орындауға міндетті.</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2011.04.29 </w:t>
      </w:r>
      <w:r>
        <w:rPr>
          <w:rFonts w:ascii="Times New Roman"/>
          <w:b w:val="false"/>
          <w:i w:val="false"/>
          <w:color w:val="ff0000"/>
          <w:sz w:val="28"/>
        </w:rPr>
        <w:t>№ 38</w:t>
      </w:r>
      <w:r>
        <w:rPr>
          <w:rFonts w:ascii="Times New Roman"/>
          <w:b w:val="false"/>
          <w:i w:val="false"/>
          <w:color w:val="ff0000"/>
          <w:sz w:val="28"/>
        </w:rPr>
        <w:t xml:space="preserve"> (ресми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w:t>
      </w:r>
    </w:p>
    <w:bookmarkStart w:name="z12" w:id="4"/>
    <w:p>
      <w:pPr>
        <w:spacing w:after="0"/>
        <w:ind w:left="0"/>
        <w:jc w:val="both"/>
      </w:pPr>
      <w:r>
        <w:rPr>
          <w:rFonts w:ascii="Times New Roman"/>
          <w:b w:val="false"/>
          <w:i w:val="false"/>
          <w:color w:val="000000"/>
          <w:sz w:val="28"/>
        </w:rPr>
        <w:t xml:space="preserve">
      3. Ережеде мынадай ұғымдар пайдаланылады: </w:t>
      </w:r>
    </w:p>
    <w:bookmarkEnd w:id="4"/>
    <w:p>
      <w:pPr>
        <w:spacing w:after="0"/>
        <w:ind w:left="0"/>
        <w:jc w:val="both"/>
      </w:pPr>
      <w:r>
        <w:rPr>
          <w:rFonts w:ascii="Times New Roman"/>
          <w:b w:val="false"/>
          <w:i w:val="false"/>
          <w:color w:val="000000"/>
          <w:sz w:val="28"/>
        </w:rPr>
        <w:t xml:space="preserve">
      1) қолма-қол тиындар - құны 2, 5, 10, 20 және 50 тиын 1993 жылғы үлгідегі металл тиындар; </w:t>
      </w:r>
    </w:p>
    <w:p>
      <w:pPr>
        <w:spacing w:after="0"/>
        <w:ind w:left="0"/>
        <w:jc w:val="both"/>
      </w:pPr>
      <w:r>
        <w:rPr>
          <w:rFonts w:ascii="Times New Roman"/>
          <w:b w:val="false"/>
          <w:i w:val="false"/>
          <w:color w:val="000000"/>
          <w:sz w:val="28"/>
        </w:rPr>
        <w:t xml:space="preserve">
      2) қолма-қол ақшамен жұмыс жүргізу бөлімшесі - Ұлттық Банктің орталық аппаратының қолма-қол ақшамен жұмыс жүргізу бөлімшесі; </w:t>
      </w:r>
    </w:p>
    <w:p>
      <w:pPr>
        <w:spacing w:after="0"/>
        <w:ind w:left="0"/>
        <w:jc w:val="both"/>
      </w:pPr>
      <w:r>
        <w:rPr>
          <w:rFonts w:ascii="Times New Roman"/>
          <w:b w:val="false"/>
          <w:i w:val="false"/>
          <w:color w:val="000000"/>
          <w:sz w:val="28"/>
        </w:rPr>
        <w:t>
      3) Ұлттық Банктің филиалдары - Қазақстан Республикасы Ұлттық Банкінің (бұдан әрі - Ұлттық Банк) аумақтық филиалдары мен Кассалық операциялар және құндылықтарды сақтау орталығы (филиалы).</w:t>
      </w:r>
    </w:p>
    <w:bookmarkStart w:name="z6" w:id="5"/>
    <w:p>
      <w:pPr>
        <w:spacing w:after="0"/>
        <w:ind w:left="0"/>
        <w:jc w:val="left"/>
      </w:pPr>
      <w:r>
        <w:rPr>
          <w:rFonts w:ascii="Times New Roman"/>
          <w:b/>
          <w:i w:val="false"/>
          <w:color w:val="000000"/>
        </w:rPr>
        <w:t xml:space="preserve"> 2-тарау. Қазақстан Республикасының ақша айналымынан қолма-қол тиындарды алу тәртібі</w:t>
      </w:r>
    </w:p>
    <w:bookmarkEnd w:id="5"/>
    <w:bookmarkStart w:name="z7" w:id="6"/>
    <w:p>
      <w:pPr>
        <w:spacing w:after="0"/>
        <w:ind w:left="0"/>
        <w:jc w:val="both"/>
      </w:pPr>
      <w:r>
        <w:rPr>
          <w:rFonts w:ascii="Times New Roman"/>
          <w:b w:val="false"/>
          <w:i w:val="false"/>
          <w:color w:val="000000"/>
          <w:sz w:val="28"/>
        </w:rPr>
        <w:t xml:space="preserve">
      4. Қазақстан Президентінің Жарлығына сәйкес барлық төлем құжаттарында тиындарды есепке алу, көрсету және тиындарды пайдалана отырып қолма-қол ақшасыз төлемдерді жүзеге асыру тәртібі өзгеріссіз қалады. </w:t>
      </w:r>
    </w:p>
    <w:bookmarkEnd w:id="6"/>
    <w:bookmarkStart w:name="z13" w:id="7"/>
    <w:p>
      <w:pPr>
        <w:spacing w:after="0"/>
        <w:ind w:left="0"/>
        <w:jc w:val="both"/>
      </w:pPr>
      <w:r>
        <w:rPr>
          <w:rFonts w:ascii="Times New Roman"/>
          <w:b w:val="false"/>
          <w:i w:val="false"/>
          <w:color w:val="000000"/>
          <w:sz w:val="28"/>
        </w:rPr>
        <w:t xml:space="preserve">
      5. Қазақстан Президентінің Жарлығы жарияланған күннен бастап тек қана Ұлттық Банктің филиалдары және екінші деңгейдегі банктер айырбастау, сондай-ақ Ережеде көрсетілген тәртіппен банктік есепшоттарға есептеу үшін қолма-қол тиындарды қабылдайды. </w:t>
      </w:r>
    </w:p>
    <w:bookmarkEnd w:id="7"/>
    <w:bookmarkStart w:name="z14" w:id="8"/>
    <w:p>
      <w:pPr>
        <w:spacing w:after="0"/>
        <w:ind w:left="0"/>
        <w:jc w:val="both"/>
      </w:pPr>
      <w:r>
        <w:rPr>
          <w:rFonts w:ascii="Times New Roman"/>
          <w:b w:val="false"/>
          <w:i w:val="false"/>
          <w:color w:val="000000"/>
          <w:sz w:val="28"/>
        </w:rPr>
        <w:t xml:space="preserve">
      6. Екінші деңгейдегі банктер: </w:t>
      </w:r>
    </w:p>
    <w:bookmarkEnd w:id="8"/>
    <w:p>
      <w:pPr>
        <w:spacing w:after="0"/>
        <w:ind w:left="0"/>
        <w:jc w:val="both"/>
      </w:pPr>
      <w:r>
        <w:rPr>
          <w:rFonts w:ascii="Times New Roman"/>
          <w:b w:val="false"/>
          <w:i w:val="false"/>
          <w:color w:val="000000"/>
          <w:sz w:val="28"/>
        </w:rPr>
        <w:t xml:space="preserve">
      1) заңды және жеке тұлғаларға операциялық кассалардан қолма-қол тиындар беруді тоқтатуға; </w:t>
      </w:r>
    </w:p>
    <w:p>
      <w:pPr>
        <w:spacing w:after="0"/>
        <w:ind w:left="0"/>
        <w:jc w:val="both"/>
      </w:pPr>
      <w:r>
        <w:rPr>
          <w:rFonts w:ascii="Times New Roman"/>
          <w:b w:val="false"/>
          <w:i w:val="false"/>
          <w:color w:val="000000"/>
          <w:sz w:val="28"/>
        </w:rPr>
        <w:t xml:space="preserve">
      2) клиенттерден ешқандай шектеусіз банктік есепшоттарға есептеу үшін операциялық кассаға қолма-қол тиындарды кедергісіз қабылдауды қамтамасыз етуге; </w:t>
      </w:r>
    </w:p>
    <w:p>
      <w:pPr>
        <w:spacing w:after="0"/>
        <w:ind w:left="0"/>
        <w:jc w:val="both"/>
      </w:pPr>
      <w:r>
        <w:rPr>
          <w:rFonts w:ascii="Times New Roman"/>
          <w:b w:val="false"/>
          <w:i w:val="false"/>
          <w:color w:val="000000"/>
          <w:sz w:val="28"/>
        </w:rPr>
        <w:t xml:space="preserve">
      3) заңды және жеке тұлғалардан бір теңгеге дейінгі қолма-қол тиындарды айналымдағы ақша белгілерінің басқа түрлеріне ешқандай шектеусіз қабылдауға және айырбастауға міндетті; </w:t>
      </w:r>
    </w:p>
    <w:p>
      <w:pPr>
        <w:spacing w:after="0"/>
        <w:ind w:left="0"/>
        <w:jc w:val="both"/>
      </w:pPr>
      <w:r>
        <w:rPr>
          <w:rFonts w:ascii="Times New Roman"/>
          <w:b w:val="false"/>
          <w:i w:val="false"/>
          <w:color w:val="000000"/>
          <w:sz w:val="28"/>
        </w:rPr>
        <w:t xml:space="preserve">
      4) қолма-қол тиындар сомасы теңгемен айырбастау үшін жеткіліксіз болған кезде қолма-қол тиындар клиенттің банктік есепшоттарына есептелуі мүмкін. Күмәнді және төленбейтін тиындарды қабылдау және теңгеге айырбастау Ұлттық Банктің екінші деңгейдегі банктерде кассалық операцияларды жүргізу тәртібін реттейтін нормативтік құқықтық актісіне сәйкес жүзеге асырылады; </w:t>
      </w:r>
    </w:p>
    <w:p>
      <w:pPr>
        <w:spacing w:after="0"/>
        <w:ind w:left="0"/>
        <w:jc w:val="both"/>
      </w:pPr>
      <w:r>
        <w:rPr>
          <w:rFonts w:ascii="Times New Roman"/>
          <w:b w:val="false"/>
          <w:i w:val="false"/>
          <w:color w:val="000000"/>
          <w:sz w:val="28"/>
        </w:rPr>
        <w:t xml:space="preserve">
      5) операциялық кассадағы қолма-қол тиындардың қалдығын Ұлттық Банктің филиалдарына тапсыруға міндетті. </w:t>
      </w:r>
    </w:p>
    <w:bookmarkStart w:name="z15" w:id="9"/>
    <w:p>
      <w:pPr>
        <w:spacing w:after="0"/>
        <w:ind w:left="0"/>
        <w:jc w:val="both"/>
      </w:pPr>
      <w:r>
        <w:rPr>
          <w:rFonts w:ascii="Times New Roman"/>
          <w:b w:val="false"/>
          <w:i w:val="false"/>
          <w:color w:val="000000"/>
          <w:sz w:val="28"/>
        </w:rPr>
        <w:t xml:space="preserve">
      7. Ұлттық Банктің филиалдары: </w:t>
      </w:r>
    </w:p>
    <w:bookmarkEnd w:id="9"/>
    <w:p>
      <w:pPr>
        <w:spacing w:after="0"/>
        <w:ind w:left="0"/>
        <w:jc w:val="both"/>
      </w:pPr>
      <w:r>
        <w:rPr>
          <w:rFonts w:ascii="Times New Roman"/>
          <w:b w:val="false"/>
          <w:i w:val="false"/>
          <w:color w:val="000000"/>
          <w:sz w:val="28"/>
        </w:rPr>
        <w:t xml:space="preserve">
      1) екінші деңгейдегі банктерге, заңды және жеке тұлғаларға айналым кассасынан қолма-қол тиындар беруді тоқтатады; </w:t>
      </w:r>
    </w:p>
    <w:p>
      <w:pPr>
        <w:spacing w:after="0"/>
        <w:ind w:left="0"/>
        <w:jc w:val="both"/>
      </w:pPr>
      <w:r>
        <w:rPr>
          <w:rFonts w:ascii="Times New Roman"/>
          <w:b w:val="false"/>
          <w:i w:val="false"/>
          <w:color w:val="000000"/>
          <w:sz w:val="28"/>
        </w:rPr>
        <w:t xml:space="preserve">
      2) Ұлттық Банктің эмиссия-кассалық операцияларын жүргізу және құндылықтардың сақталуын қамтамасыз ету тәртібін реттейтін нормативтік құқықтық актілеріне сәйкес қолма-қол ақшасыз баламаны екінші деңгейдегі банктердің тиісті банктік есепшоттарына кейіннен аудару арқылы екінші деңгейдегі банктерден және Ұлттық Банкте банктік есепшоттары бар заңды тұлғалардан қолма-қол тиындарды айналым кассасына шектеусіз қабылдайды. </w:t>
      </w:r>
    </w:p>
    <w:bookmarkStart w:name="z16" w:id="10"/>
    <w:p>
      <w:pPr>
        <w:spacing w:after="0"/>
        <w:ind w:left="0"/>
        <w:jc w:val="both"/>
      </w:pPr>
      <w:r>
        <w:rPr>
          <w:rFonts w:ascii="Times New Roman"/>
          <w:b w:val="false"/>
          <w:i w:val="false"/>
          <w:color w:val="000000"/>
          <w:sz w:val="28"/>
        </w:rPr>
        <w:t>
      8. Қолма-қол тиындарды ақша айналымынан алу қоса алғанда 2012 жылғы 31 желтоқсанға дейін жүзеге асырылады.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2012.02.24 </w:t>
      </w:r>
      <w:r>
        <w:rPr>
          <w:rFonts w:ascii="Times New Roman"/>
          <w:b w:val="false"/>
          <w:i w:val="false"/>
          <w:color w:val="ff0000"/>
          <w:sz w:val="28"/>
        </w:rPr>
        <w:t>№ 41</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11"/>
    <w:p>
      <w:pPr>
        <w:spacing w:after="0"/>
        <w:ind w:left="0"/>
        <w:jc w:val="left"/>
      </w:pPr>
      <w:r>
        <w:rPr>
          <w:rFonts w:ascii="Times New Roman"/>
          <w:b/>
          <w:i w:val="false"/>
          <w:color w:val="000000"/>
        </w:rPr>
        <w:t xml:space="preserve"> 3-тарау. Ұлттық Банк филиалдарының ақша айналымынан алынған</w:t>
      </w:r>
      <w:r>
        <w:br/>
      </w:r>
      <w:r>
        <w:rPr>
          <w:rFonts w:ascii="Times New Roman"/>
          <w:b/>
          <w:i w:val="false"/>
          <w:color w:val="000000"/>
        </w:rPr>
        <w:t>қолма-қол тиындарды есепке алу тәртібі</w:t>
      </w:r>
    </w:p>
    <w:bookmarkEnd w:id="11"/>
    <w:p>
      <w:pPr>
        <w:spacing w:after="0"/>
        <w:ind w:left="0"/>
        <w:jc w:val="both"/>
      </w:pPr>
      <w:r>
        <w:rPr>
          <w:rFonts w:ascii="Times New Roman"/>
          <w:b w:val="false"/>
          <w:i w:val="false"/>
          <w:color w:val="ff0000"/>
          <w:sz w:val="28"/>
        </w:rPr>
        <w:t xml:space="preserve">
      Ескерту. 3-тарау алынып тасталды - ҚР Ұлттық Банкі Басқармасының 2011.04.29 </w:t>
      </w:r>
      <w:r>
        <w:rPr>
          <w:rFonts w:ascii="Times New Roman"/>
          <w:b w:val="false"/>
          <w:i w:val="false"/>
          <w:color w:val="ff0000"/>
          <w:sz w:val="28"/>
        </w:rPr>
        <w:t>№ 38</w:t>
      </w:r>
      <w:r>
        <w:rPr>
          <w:rFonts w:ascii="Times New Roman"/>
          <w:b w:val="false"/>
          <w:i w:val="false"/>
          <w:color w:val="ff0000"/>
          <w:sz w:val="28"/>
        </w:rPr>
        <w:t xml:space="preserve"> (ресми жарияланған күнінен кейін он күнтізбелік күн өткен соң қолданысқа енгізіледі) қаулысымен.</w:t>
      </w:r>
    </w:p>
    <w:bookmarkStart w:name="z9" w:id="12"/>
    <w:p>
      <w:pPr>
        <w:spacing w:after="0"/>
        <w:ind w:left="0"/>
        <w:jc w:val="left"/>
      </w:pPr>
      <w:r>
        <w:rPr>
          <w:rFonts w:ascii="Times New Roman"/>
          <w:b/>
          <w:i w:val="false"/>
          <w:color w:val="000000"/>
        </w:rPr>
        <w:t xml:space="preserve"> 4-тарау. Қазақстан Республикасы ұлттық валютасының ақша белгілерін айналымнан алу  бойынша қорытынды шығару тәртібі</w:t>
      </w:r>
    </w:p>
    <w:bookmarkEnd w:id="12"/>
    <w:bookmarkStart w:name="z10" w:id="13"/>
    <w:p>
      <w:pPr>
        <w:spacing w:after="0"/>
        <w:ind w:left="0"/>
        <w:jc w:val="both"/>
      </w:pPr>
      <w:r>
        <w:rPr>
          <w:rFonts w:ascii="Times New Roman"/>
          <w:b w:val="false"/>
          <w:i w:val="false"/>
          <w:color w:val="ff0000"/>
          <w:sz w:val="28"/>
        </w:rPr>
        <w:t xml:space="preserve">
      12. Алынып тасталды - ҚР Ұлттық Банкі Басқармасының 2011.04.29 </w:t>
      </w:r>
      <w:r>
        <w:rPr>
          <w:rFonts w:ascii="Times New Roman"/>
          <w:b w:val="false"/>
          <w:i w:val="false"/>
          <w:color w:val="ff0000"/>
          <w:sz w:val="28"/>
        </w:rPr>
        <w:t>№ 38</w:t>
      </w:r>
      <w:r>
        <w:rPr>
          <w:rFonts w:ascii="Times New Roman"/>
          <w:b w:val="false"/>
          <w:i w:val="false"/>
          <w:color w:val="ff0000"/>
          <w:sz w:val="28"/>
        </w:rPr>
        <w:t xml:space="preserve"> (ресми жарияланған күнінен кейін он күнтізбелік күн өткен соң қолданысқа енгізіледі) қаулысымен.</w:t>
      </w:r>
    </w:p>
    <w:bookmarkEnd w:id="13"/>
    <w:bookmarkStart w:name="z17" w:id="14"/>
    <w:p>
      <w:pPr>
        <w:spacing w:after="0"/>
        <w:ind w:left="0"/>
        <w:jc w:val="both"/>
      </w:pPr>
      <w:r>
        <w:rPr>
          <w:rFonts w:ascii="Times New Roman"/>
          <w:b w:val="false"/>
          <w:i w:val="false"/>
          <w:color w:val="000000"/>
          <w:sz w:val="28"/>
        </w:rPr>
        <w:t>
      13. Қолма-қол тиындардың айналымнан алынуына қарай Ұлттық Банктің тиісті нормативтік құқықтық актілері негізінде Ұлттық Банк оларды жойып (балқытып) отырады.</w:t>
      </w:r>
    </w:p>
    <w:bookmarkEnd w:id="14"/>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Банк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Төрағасы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