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579f" w14:textId="56d5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қайталама металл нарығын реттеу және олардың заңсыз айналыммен күрес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VІ сессиясының 2000 жылғы 27 қыркүйектегі. Алматы қалалық Әділет басқармасында 2000 жылғы 20 қазанда N 205 тіркелді. Мемлекеттік тіркеуге жатпайды - Алматы қаласы әділет департаментінің 2005 жылғы 20 қаңтардағы N 02-11/227 шешімімен ("Нормативтік-құқықтық актілер туралы" Заңының 38 бабына сәйкес) және онсыз қолданылады. Күші жойылды - ІІІ сайланған Алматы қаласы мәслихатының ХХІV сессиясының 2006 жылғы 26 шілдедегі N 264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 Ескертпесі: N 02-11 және 227 2005 жылғы 20 қаңтардағы Алматы қалалық Әділет департаменті хатының негізінде шешім "Нормативтік-құқықтық актілер туралы" Қазақстан Республикасы Заңының 38-бабымен көзделген нормативтік-құқықтық актілерді мемлекеттік тіркеуге жатпайды және онсыз қолданылады.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ІІ-сайланған Алматы қалалық Мәслихаты Алматы қаласы Әкімінің жанындағы шағын бизнес департаменті директорының орынбасары В.В. Ликтің Алматы қаласындағы қайталама металл нарығын реттеу және олардың заңсыз айналыммен күрес жөніндегі шаралар туралы баяндамасын тыңдап, талқылай келе, Алматы қаласындағы қайталама металл нарығының жағдайын белгілі бір деңгейде дамып отырғандығын атап өтеді. 
</w:t>
      </w:r>
      <w:r>
        <w:br/>
      </w:r>
      <w:r>
        <w:rPr>
          <w:rFonts w:ascii="Times New Roman"/>
          <w:b w:val="false"/>
          <w:i w:val="false"/>
          <w:color w:val="000000"/>
          <w:sz w:val="28"/>
        </w:rPr>
        <w:t>
      Сонымен қатар, Үкіметтің "Қайталама қара және түсті металдар нарығы туралы" 2000 жылғы 10 наурыздағы N 383 
</w:t>
      </w:r>
      <w:r>
        <w:rPr>
          <w:rFonts w:ascii="Times New Roman"/>
          <w:b w:val="false"/>
          <w:i w:val="false"/>
          <w:color w:val="000000"/>
          <w:sz w:val="28"/>
        </w:rPr>
        <w:t xml:space="preserve"> P000383_ </w:t>
      </w:r>
      <w:r>
        <w:rPr>
          <w:rFonts w:ascii="Times New Roman"/>
          <w:b w:val="false"/>
          <w:i w:val="false"/>
          <w:color w:val="000000"/>
          <w:sz w:val="28"/>
        </w:rPr>
        <w:t>
 Қаулысы толық көлемде орындалмағандығынан, қара және түсті металды қабылдайтын заңсыз нүктелер саны көбейді, көлеңкелі бизнес жанданды, кәсiпорындардағы, саяжайлардағы, тұрмыстағы, зираттардағы металдар мен бұйымдарды ұрлауға байланысты қылмыстар саны артты. II-сайланған Алматы қалалық Мәслихаты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ШЕШIМ ҚАБЫЛДАДЫ: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Алматы қаласы Әкiмiнiң жанындағы шағын бизнес департаментi директорының орынбасары В.В. Ликтiң Алматы қаласындағы қайталама металл нарығын реттеу және олардың заңсыз айналыммен күрес жөнiндегi шаралар туралы баяндамасы назарға алынсын.
</w:t>
      </w:r>
      <w:r>
        <w:br/>
      </w:r>
      <w:r>
        <w:rPr>
          <w:rFonts w:ascii="Times New Roman"/>
          <w:b w:val="false"/>
          <w:i w:val="false"/>
          <w:color w:val="000000"/>
          <w:sz w:val="28"/>
        </w:rPr>
        <w:t>
      2. "Алматы қаласындағы қайталама қара және түстi металл нарығын реттеу жөнiндегi бағдарлама" бекiтiлсiн,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II-сайланған Алматы қалалық
</w:t>
      </w:r>
      <w:r>
        <w:br/>
      </w:r>
      <w:r>
        <w:rPr>
          <w:rFonts w:ascii="Times New Roman"/>
          <w:b w:val="false"/>
          <w:i w:val="false"/>
          <w:color w:val="000000"/>
          <w:sz w:val="28"/>
        </w:rPr>
        <w:t>
Мәслихатының IV-сессиясының
</w:t>
      </w:r>
      <w:r>
        <w:br/>
      </w:r>
      <w:r>
        <w:rPr>
          <w:rFonts w:ascii="Times New Roman"/>
          <w:b w:val="false"/>
          <w:i w:val="false"/>
          <w:color w:val="000000"/>
          <w:sz w:val="28"/>
        </w:rPr>
        <w:t>
            2000 жылғы 27 қыркүйектегi
</w:t>
      </w:r>
      <w:r>
        <w:br/>
      </w:r>
      <w:r>
        <w:rPr>
          <w:rFonts w:ascii="Times New Roman"/>
          <w:b w:val="false"/>
          <w:i w:val="false"/>
          <w:color w:val="000000"/>
          <w:sz w:val="28"/>
        </w:rPr>
        <w:t>
              шешiмiне қосымша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қаласында қайталама қара және түсті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металдар нарығын реттеу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 2000 жыл
</w:t>
      </w:r>
    </w:p>
    <w:p>
      <w:pPr>
        <w:spacing w:after="0"/>
        <w:ind w:left="0"/>
        <w:jc w:val="both"/>
      </w:pPr>
      <w:r>
        <w:rPr>
          <w:rFonts w:ascii="Times New Roman"/>
          <w:b w:val="false"/>
          <w:i w:val="false"/>
          <w:color w:val="000000"/>
          <w:sz w:val="28"/>
        </w:rPr>
        <w:t>
                                МАЗМҰНЫ
</w:t>
      </w:r>
      <w:r>
        <w:br/>
      </w:r>
      <w:r>
        <w:rPr>
          <w:rFonts w:ascii="Times New Roman"/>
          <w:b w:val="false"/>
          <w:i w:val="false"/>
          <w:color w:val="000000"/>
          <w:sz w:val="28"/>
        </w:rPr>
        <w:t>
     I.  ЖАЛПЫ БӨЛIМ
</w:t>
      </w:r>
      <w:r>
        <w:br/>
      </w:r>
      <w:r>
        <w:rPr>
          <w:rFonts w:ascii="Times New Roman"/>
          <w:b w:val="false"/>
          <w:i w:val="false"/>
          <w:color w:val="000000"/>
          <w:sz w:val="28"/>
        </w:rPr>
        <w:t>
     1.1.БАҒДАРЛАМАНЫҢ НЕГIЗГI СТРАТЕГИЯЛЫҚ МАҚСАТЫ
</w:t>
      </w:r>
      <w:r>
        <w:br/>
      </w:r>
      <w:r>
        <w:rPr>
          <w:rFonts w:ascii="Times New Roman"/>
          <w:b w:val="false"/>
          <w:i w:val="false"/>
          <w:color w:val="000000"/>
          <w:sz w:val="28"/>
        </w:rPr>
        <w:t>
     1.2.БАҒДАРЛАМАНЫҢ МАҚСАТЫ
</w:t>
      </w:r>
      <w:r>
        <w:br/>
      </w:r>
      <w:r>
        <w:rPr>
          <w:rFonts w:ascii="Times New Roman"/>
          <w:b w:val="false"/>
          <w:i w:val="false"/>
          <w:color w:val="000000"/>
          <w:sz w:val="28"/>
        </w:rPr>
        <w:t>
     1.3.БАҒДАРЛАМАНЫҢ МIНДЕТI
</w:t>
      </w:r>
      <w:r>
        <w:br/>
      </w:r>
      <w:r>
        <w:rPr>
          <w:rFonts w:ascii="Times New Roman"/>
          <w:b w:val="false"/>
          <w:i w:val="false"/>
          <w:color w:val="000000"/>
          <w:sz w:val="28"/>
        </w:rPr>
        <w:t>
     II. ҚАЙТАЛАМА ТҮСТI МЕТАЛДАР НАРЫҒЫН РЕТТЕУ МӘСЕЛЕСIН ТАЛДАУ 
</w:t>
      </w:r>
      <w:r>
        <w:br/>
      </w:r>
      <w:r>
        <w:rPr>
          <w:rFonts w:ascii="Times New Roman"/>
          <w:b w:val="false"/>
          <w:i w:val="false"/>
          <w:color w:val="000000"/>
          <w:sz w:val="28"/>
        </w:rPr>
        <w:t>
     III.БАҒДАРЛАМАНЫҢ НЕГIЗГI ШАРАЛАРЫ
</w:t>
      </w:r>
      <w:r>
        <w:br/>
      </w:r>
      <w:r>
        <w:rPr>
          <w:rFonts w:ascii="Times New Roman"/>
          <w:b w:val="false"/>
          <w:i w:val="false"/>
          <w:color w:val="000000"/>
          <w:sz w:val="28"/>
        </w:rPr>
        <w:t>
     IV. БАҒДАРЛАМАНЫ IСКЕ АСЫРУ МЕХАНИЗМI
</w:t>
      </w:r>
      <w:r>
        <w:br/>
      </w:r>
      <w:r>
        <w:rPr>
          <w:rFonts w:ascii="Times New Roman"/>
          <w:b w:val="false"/>
          <w:i w:val="false"/>
          <w:color w:val="000000"/>
          <w:sz w:val="28"/>
        </w:rPr>
        <w:t>
      V. КҮТIЛЕТIН  НӘТИЖЕ
</w:t>
      </w:r>
    </w:p>
    <w:p>
      <w:pPr>
        <w:spacing w:after="0"/>
        <w:ind w:left="0"/>
        <w:jc w:val="both"/>
      </w:pPr>
      <w:r>
        <w:rPr>
          <w:rFonts w:ascii="Times New Roman"/>
          <w:b w:val="false"/>
          <w:i w:val="false"/>
          <w:color w:val="000000"/>
          <w:sz w:val="28"/>
        </w:rPr>
        <w:t>
</w:t>
      </w:r>
      <w:r>
        <w:rPr>
          <w:rFonts w:ascii="Times New Roman"/>
          <w:b/>
          <w:i w:val="false"/>
          <w:color w:val="000000"/>
          <w:sz w:val="28"/>
        </w:rPr>
        <w:t>
І. Жалпы бөлiм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Бағдарламаны Алматы қаласы Әкiмiнің аппараты Қайталама металлургияның республикалық салалық қауымдастығымен бiрлесе отырып, Қазақстан Республикасының "Қазақстан Республикасының жергiлiктi өкiлдi және атқарушы органдары туралы" 
</w:t>
      </w:r>
      <w:r>
        <w:rPr>
          <w:rFonts w:ascii="Times New Roman"/>
          <w:b w:val="false"/>
          <w:i w:val="false"/>
          <w:color w:val="000000"/>
          <w:sz w:val="28"/>
        </w:rPr>
        <w:t xml:space="preserve"> Z934100_ </w:t>
      </w:r>
      <w:r>
        <w:rPr>
          <w:rFonts w:ascii="Times New Roman"/>
          <w:b w:val="false"/>
          <w:i w:val="false"/>
          <w:color w:val="000000"/>
          <w:sz w:val="28"/>
        </w:rPr>
        <w:t>
 , "Алматы қаласының ерекше мәртебесi туралы" 
</w:t>
      </w:r>
      <w:r>
        <w:rPr>
          <w:rFonts w:ascii="Times New Roman"/>
          <w:b w:val="false"/>
          <w:i w:val="false"/>
          <w:color w:val="000000"/>
          <w:sz w:val="28"/>
        </w:rPr>
        <w:t xml:space="preserve"> Z980258_ </w:t>
      </w:r>
      <w:r>
        <w:rPr>
          <w:rFonts w:ascii="Times New Roman"/>
          <w:b w:val="false"/>
          <w:i w:val="false"/>
          <w:color w:val="000000"/>
          <w:sz w:val="28"/>
        </w:rPr>
        <w:t>
 Заңдарына, Қазақстан Республикасы Үкiметiнiң 2000 жылғы 13 наурыздағы N№383 "Қайталама қара және түстi металл нарығы туралы" 
</w:t>
      </w:r>
      <w:r>
        <w:rPr>
          <w:rFonts w:ascii="Times New Roman"/>
          <w:b w:val="false"/>
          <w:i w:val="false"/>
          <w:color w:val="000000"/>
          <w:sz w:val="28"/>
        </w:rPr>
        <w:t xml:space="preserve"> P000383_ </w:t>
      </w:r>
      <w:r>
        <w:rPr>
          <w:rFonts w:ascii="Times New Roman"/>
          <w:b w:val="false"/>
          <w:i w:val="false"/>
          <w:color w:val="000000"/>
          <w:sz w:val="28"/>
        </w:rPr>
        <w:t>
 Қаулысына сәйкес әзiрледi. 
</w:t>
      </w:r>
      <w:r>
        <w:br/>
      </w:r>
      <w:r>
        <w:rPr>
          <w:rFonts w:ascii="Times New Roman"/>
          <w:b w:val="false"/>
          <w:i w:val="false"/>
          <w:color w:val="000000"/>
          <w:sz w:val="28"/>
        </w:rPr>
        <w:t>
      Бағдарлама 2030 жылға дейiнгi Қазақстанның даму стратегиясының талаптарына сай келедi және оның басымдықтарын iске асыруға бағытталған: 
</w:t>
      </w:r>
      <w:r>
        <w:br/>
      </w:r>
      <w:r>
        <w:rPr>
          <w:rFonts w:ascii="Times New Roman"/>
          <w:b w:val="false"/>
          <w:i w:val="false"/>
          <w:color w:val="000000"/>
          <w:sz w:val="28"/>
        </w:rPr>
        <w:t>
      - қолда бар шикiзатты тиiмдi пайдалану, мәселесiнде "Өнеркәсiптiк саясат" стратегиясы; 
</w:t>
      </w:r>
      <w:r>
        <w:br/>
      </w:r>
      <w:r>
        <w:rPr>
          <w:rFonts w:ascii="Times New Roman"/>
          <w:b w:val="false"/>
          <w:i w:val="false"/>
          <w:color w:val="000000"/>
          <w:sz w:val="28"/>
        </w:rPr>
        <w:t>
      - "Экология және табиғи ресурстар" стратегиясы мәселесі - қалдықтарды ұқсату арқылы; 
</w:t>
      </w:r>
      <w:r>
        <w:br/>
      </w:r>
      <w:r>
        <w:rPr>
          <w:rFonts w:ascii="Times New Roman"/>
          <w:b w:val="false"/>
          <w:i w:val="false"/>
          <w:color w:val="000000"/>
          <w:sz w:val="28"/>
        </w:rPr>
        <w:t>
      - "Ресурс көздерi технологиясын енгiзу" және "Өндiрiстiк және тұрмыстық қалдықтарды ұқсату" мәселесiнде "Табиғи ресурстарды теңгермелi пайдалану үшiн негiз жасау" басымдығы.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БАҒДАРЛАМАНЫҢ НЕГIЗГI СТРАТЕГИЯЛЫҚ МАҚСАТЫ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Түстi және қара металдың қайталама ресурстарының бақылаудағы, өте тиiмдi және қауiпсiз пайдаланылуын, Алматы қаласының жалпы экономикалық көтерiлуiне, сондай-ақ "Таза ауа - Жанға дауа" Алматы қаласының экологиялық ахуалын сауықтыру кешендi бағдарламасына сәйкес аймақтың экологиялық ахуалын жақсартуға ықпал ететiн қайталама металлургия саласын дамыту мен нығайтуды қамтамасыз ету.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БАҒДАРЛАМАНЫҢ МАҚСАТЫ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Алматы қаласындағы қайталама түстi және қара металдың көлеңкелi айналымының алдында қайталама түстi және қара металдың заңды және бақыланатын айналымының стратегиялық бәсекелестiк артықшылығын қамтамасыз ету. 
</w:t>
      </w:r>
      <w:r>
        <w:br/>
      </w:r>
      <w:r>
        <w:rPr>
          <w:rFonts w:ascii="Times New Roman"/>
          <w:b w:val="false"/>
          <w:i w:val="false"/>
          <w:color w:val="000000"/>
          <w:sz w:val="28"/>
        </w:rPr>
        <w:t>
      * Алматы қаласындағы түстi және қара металл сынықтарының қалдықтарын жинауды, сақтауды, ұқсатуды, арту мен пайдалануды анықтау кезiнде ұлт қауiпсiздiгi мен құқық тәртiбiн қамтамасыз ету;
</w:t>
      </w:r>
      <w:r>
        <w:br/>
      </w:r>
      <w:r>
        <w:rPr>
          <w:rFonts w:ascii="Times New Roman"/>
          <w:b w:val="false"/>
          <w:i w:val="false"/>
          <w:color w:val="000000"/>
          <w:sz w:val="28"/>
        </w:rPr>
        <w:t>
      * жеке, заңды тұлғалар мен мемлекетке тиесiлi қайталама ресурсты тиiмдi пайдалануға ықпал ету;
</w:t>
      </w:r>
      <w:r>
        <w:br/>
      </w:r>
      <w:r>
        <w:rPr>
          <w:rFonts w:ascii="Times New Roman"/>
          <w:b w:val="false"/>
          <w:i w:val="false"/>
          <w:color w:val="000000"/>
          <w:sz w:val="28"/>
        </w:rPr>
        <w:t>
      * қосымша жұмыс орнын құру;
</w:t>
      </w:r>
      <w:r>
        <w:br/>
      </w:r>
      <w:r>
        <w:rPr>
          <w:rFonts w:ascii="Times New Roman"/>
          <w:b w:val="false"/>
          <w:i w:val="false"/>
          <w:color w:val="000000"/>
          <w:sz w:val="28"/>
        </w:rPr>
        <w:t>
      * Қазақстан Республикасының салық заңнамасына сәйкес салық салынатын халық табысын көбейтудi қамтамасыз ету;
</w:t>
      </w:r>
      <w:r>
        <w:br/>
      </w:r>
      <w:r>
        <w:rPr>
          <w:rFonts w:ascii="Times New Roman"/>
          <w:b w:val="false"/>
          <w:i w:val="false"/>
          <w:color w:val="000000"/>
          <w:sz w:val="28"/>
        </w:rPr>
        <w:t>
      * қоршаған орта үшiн осы қызмет түрiнiң экологиялық, экономикалық қауiпсiздiгiн қамтамасыз ету;
</w:t>
      </w:r>
      <w:r>
        <w:br/>
      </w:r>
      <w:r>
        <w:rPr>
          <w:rFonts w:ascii="Times New Roman"/>
          <w:b w:val="false"/>
          <w:i w:val="false"/>
          <w:color w:val="000000"/>
          <w:sz w:val="28"/>
        </w:rPr>
        <w:t>
      * сынықтардың көлемi мен су көздерiне, оның ұқсатылуы мен өткiзiлуiне бақылаудың қажеттi және жеткiлiктi деңгейiн қамтамасыз ету;
</w:t>
      </w:r>
    </w:p>
    <w:p>
      <w:pPr>
        <w:spacing w:after="0"/>
        <w:ind w:left="0"/>
        <w:jc w:val="both"/>
      </w:pPr>
      <w:r>
        <w:rPr>
          <w:rFonts w:ascii="Times New Roman"/>
          <w:b w:val="false"/>
          <w:i w:val="false"/>
          <w:color w:val="000000"/>
          <w:sz w:val="28"/>
        </w:rPr>
        <w:t>
      1.3. БАҒДАРЛАМАНЫҢ МIНДЕТI     
</w:t>
      </w:r>
    </w:p>
    <w:p>
      <w:pPr>
        <w:spacing w:after="0"/>
        <w:ind w:left="0"/>
        <w:jc w:val="both"/>
      </w:pPr>
      <w:r>
        <w:rPr>
          <w:rFonts w:ascii="Times New Roman"/>
          <w:b w:val="false"/>
          <w:i w:val="false"/>
          <w:color w:val="000000"/>
          <w:sz w:val="28"/>
        </w:rPr>
        <w:t>
      Бағдарлама мақсатын iске асыру үшiн мына мiндеттердi шешу қарастырылады:
</w:t>
      </w:r>
      <w:r>
        <w:br/>
      </w:r>
      <w:r>
        <w:rPr>
          <w:rFonts w:ascii="Times New Roman"/>
          <w:b w:val="false"/>
          <w:i w:val="false"/>
          <w:color w:val="000000"/>
          <w:sz w:val="28"/>
        </w:rPr>
        <w:t>
      * әрбiр ауданда түстi және қара металды қабылдайтын даярлау нүктесiн ұйымдастыру;
</w:t>
      </w:r>
      <w:r>
        <w:br/>
      </w:r>
      <w:r>
        <w:rPr>
          <w:rFonts w:ascii="Times New Roman"/>
          <w:b w:val="false"/>
          <w:i w:val="false"/>
          <w:color w:val="000000"/>
          <w:sz w:val="28"/>
        </w:rPr>
        <w:t>
      * металл сынығын ұқсату жөнiндегi бос қуаттылықты анықтау және өндiрiстi ұйымдастыру;
</w:t>
      </w:r>
      <w:r>
        <w:br/>
      </w:r>
      <w:r>
        <w:rPr>
          <w:rFonts w:ascii="Times New Roman"/>
          <w:b w:val="false"/>
          <w:i w:val="false"/>
          <w:color w:val="000000"/>
          <w:sz w:val="28"/>
        </w:rPr>
        <w:t>
      * өз қызметi барысында сынықтарды алатын кәсiпорындарды анықтау мен есепке алу және оны ұқсату үшiн әкетудi ұйымдастыру; 
</w:t>
      </w:r>
      <w:r>
        <w:br/>
      </w:r>
      <w:r>
        <w:rPr>
          <w:rFonts w:ascii="Times New Roman"/>
          <w:b w:val="false"/>
          <w:i w:val="false"/>
          <w:color w:val="000000"/>
          <w:sz w:val="28"/>
        </w:rPr>
        <w:t>
      * Алматы қаласында металл сынығы жинақталған жердi анықтау және оны ұқсату үшiн әкетудi ұйымдастыру; 
</w:t>
      </w:r>
      <w:r>
        <w:br/>
      </w:r>
      <w:r>
        <w:rPr>
          <w:rFonts w:ascii="Times New Roman"/>
          <w:b w:val="false"/>
          <w:i w:val="false"/>
          <w:color w:val="000000"/>
          <w:sz w:val="28"/>
        </w:rPr>
        <w:t>
      * металды қабылдаудың заңсыз нүктелерiнiң қызметiн анықтау және жолын кесу; 
</w:t>
      </w:r>
      <w:r>
        <w:br/>
      </w:r>
      <w:r>
        <w:rPr>
          <w:rFonts w:ascii="Times New Roman"/>
          <w:b w:val="false"/>
          <w:i w:val="false"/>
          <w:color w:val="000000"/>
          <w:sz w:val="28"/>
        </w:rPr>
        <w:t>
      * тәркiленген сынықты өткiзудi реттеу; 
</w:t>
      </w:r>
      <w:r>
        <w:br/>
      </w:r>
      <w:r>
        <w:rPr>
          <w:rFonts w:ascii="Times New Roman"/>
          <w:b w:val="false"/>
          <w:i w:val="false"/>
          <w:color w:val="000000"/>
          <w:sz w:val="28"/>
        </w:rPr>
        <w:t>
      * сынықты заңсыз өткiзудiң жағдайын, деректерiн анықтаудың тиiмдi әдiсiн әзiрлеу. Тапсырылған сынықтың сипатын белгiлеу және дәл анықтау.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 ҚАЙТАЛАМА ТҮСТI МЕТАЛДАР НАРЫҒЫН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 МӘСЕЛЕСIН ТАЛДАУ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Металды, оның iшiнде түстi металды жинау және қайта пайдалану дамыған елдерге тән қызметтiң дәстүрлi және таралған түрi болып табылады. 
</w:t>
      </w:r>
      <w:r>
        <w:br/>
      </w:r>
      <w:r>
        <w:rPr>
          <w:rFonts w:ascii="Times New Roman"/>
          <w:b w:val="false"/>
          <w:i w:val="false"/>
          <w:color w:val="000000"/>
          <w:sz w:val="28"/>
        </w:rPr>
        <w:t>
      1998 жылы осы қызметтiң түрiн Үкiметтiң мемлекеттiк реттеуi өзiнiң қисынды аяқталуына жеттi (59 337 млн. АҚШ доллары сомасына 91766 тонна қайталама алюминийдiң маркалық құймасы сыртқа шығарылды). Бұдан әрi реттеу, бiр таңқаларлығы, бiздiң мемлекетке залал шектiрдi. Бұны заңды жұмыс iстейтiн кәсiпорындардың өз қызметiн тоқтатуынан немесе өз көлемiн айтарлықтай төмендеткендiгiнен (маркалы құймалар экспортының бар-жоғы 11891,5 тоннаны құрап 8,786 млн. АҚШ доллары ғана болды) екендiгiнен көруге болады. 
</w:t>
      </w:r>
      <w:r>
        <w:br/>
      </w:r>
      <w:r>
        <w:rPr>
          <w:rFonts w:ascii="Times New Roman"/>
          <w:b w:val="false"/>
          <w:i w:val="false"/>
          <w:color w:val="000000"/>
          <w:sz w:val="28"/>
        </w:rPr>
        <w:t>
      1999 жылы қызметтiң осы түрiн лицензиялық реттеу iс жүзiнде тоқтатылды, ал оның орнына тыйымдар механизмi енгiзiлдi. Бұның негiзгi себептерiнiң бiрi - бұл мәселеде жүйелi жалпы көзқарастың, мемлекеттiк органдар қызметiнiң жоқтығы, осы iс-әрекеттердiң нәтижесi қайталама металл айналымының көлеңкелi секторға кетуiне алып келдi және осы айналымды бақылайтын механизм толығымен жойылды. 
</w:t>
      </w:r>
      <w:r>
        <w:br/>
      </w:r>
      <w:r>
        <w:rPr>
          <w:rFonts w:ascii="Times New Roman"/>
          <w:b w:val="false"/>
          <w:i w:val="false"/>
          <w:color w:val="000000"/>
          <w:sz w:val="28"/>
        </w:rPr>
        <w:t>
      Қондырғыларды заңсыз бөлшектеу, түстi металы бар материалдық құндылықтарды ұрлау кезiндегi көлеңкелi бизнес шектiрген залалды заңсыз айналым залалымен орайластыру қажет. Экономикалық залал негiзiнен тыйым шараларын қабылдауынан туындады. 
</w:t>
      </w:r>
      <w:r>
        <w:br/>
      </w:r>
      <w:r>
        <w:rPr>
          <w:rFonts w:ascii="Times New Roman"/>
          <w:b w:val="false"/>
          <w:i w:val="false"/>
          <w:color w:val="000000"/>
          <w:sz w:val="28"/>
        </w:rPr>
        <w:t>
      Қазақстан Республикасы Үкiметiнiң 13.03.2000 ж. N№383 "Қайталама қара және түстi металл нарығы туралы" Қаулысы қабылданғаннан кейiн заңсыз қабылдау нүктелерiнiң қызметi айтарлықтай төмендедi. Алайда, қазiргi уақытта олардың қызметi қайтадан жандана бастады. 
</w:t>
      </w:r>
      <w:r>
        <w:br/>
      </w:r>
      <w:r>
        <w:rPr>
          <w:rFonts w:ascii="Times New Roman"/>
          <w:b w:val="false"/>
          <w:i w:val="false"/>
          <w:color w:val="000000"/>
          <w:sz w:val="28"/>
        </w:rPr>
        <w:t>
      Жеке тұлғалардан сынықтарды қабылдауға тыйым салу металл сынығын жинауды ұйымдастыруды тоқтатуға және жеке секторда сынықтардың пайда болуына, қала аумағын ластауға әкелiп соқтырды.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БАҒДАРЛАМАНЫҢ НЕГIЗГI ШАРАЛАРЫ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Қайталама металлургия саласын дамыту үшiн заңсыз бизнеспен күресудiң маңызы зор. 
</w:t>
      </w:r>
      <w:r>
        <w:br/>
      </w:r>
      <w:r>
        <w:rPr>
          <w:rFonts w:ascii="Times New Roman"/>
          <w:b w:val="false"/>
          <w:i w:val="false"/>
          <w:color w:val="000000"/>
          <w:sz w:val="28"/>
        </w:rPr>
        <w:t>
      Тапсырушының жеке басын ескерусiз және сынықтың қайдан әкелгендiгiн анықтамай металл қабылдайтын заңсыз нүктелер желiсi түстi металдың ұрлануына ықпал етiп отыр. Бұл өз кезегiнде заңды жұмыс iстейтiн кәсiпорындардың беделiне секеу түсiрiп отыр. 
</w:t>
      </w:r>
      <w:r>
        <w:br/>
      </w:r>
      <w:r>
        <w:rPr>
          <w:rFonts w:ascii="Times New Roman"/>
          <w:b w:val="false"/>
          <w:i w:val="false"/>
          <w:color w:val="000000"/>
          <w:sz w:val="28"/>
        </w:rPr>
        <w:t>
      Заңсыз нүктелер өз қызметiн жасырмайды, мұны түстi металды қабылдауды ұйымдастыру туралы iлiнген маңдайшалар айғақтайды. 
</w:t>
      </w:r>
      <w:r>
        <w:br/>
      </w:r>
      <w:r>
        <w:rPr>
          <w:rFonts w:ascii="Times New Roman"/>
          <w:b w:val="false"/>
          <w:i w:val="false"/>
          <w:color w:val="000000"/>
          <w:sz w:val="28"/>
        </w:rPr>
        <w:t>
      Алматы қаласының IIББ металдарды қабылдайтын заңсыз нүктелердi анықтау және оларды жою бойынша шаралар қабылдау жөнiнде учаскелiк инспекторлар жұмысын күшейтiп, олардың қызметтерi туралы аудандық әкiмшiлiктерге есеп беруiн қадағалауға тиiс. 
</w:t>
      </w:r>
      <w:r>
        <w:br/>
      </w:r>
      <w:r>
        <w:rPr>
          <w:rFonts w:ascii="Times New Roman"/>
          <w:b w:val="false"/>
          <w:i w:val="false"/>
          <w:color w:val="000000"/>
          <w:sz w:val="28"/>
        </w:rPr>
        <w:t>
      Ай сайын Алматы қаласы бойынша жүргiзiлген жұмыс бойынша ақпарат жинап, оны Бұқаралық ақпарат құралдарында жариялау қажет. Қайталама металлургияның республикалық салалық қауымдастығы сынықтардың ұрлануы және металды қабылдайтын заңсыз нүктелердiң жұмысы туралы ақпаратты жинау жөнiнде "жедел желi" ұйымдастыратын болсын. 
</w:t>
      </w:r>
      <w:r>
        <w:br/>
      </w:r>
      <w:r>
        <w:rPr>
          <w:rFonts w:ascii="Times New Roman"/>
          <w:b w:val="false"/>
          <w:i w:val="false"/>
          <w:color w:val="000000"/>
          <w:sz w:val="28"/>
        </w:rPr>
        <w:t>
      3.2. Алматы қаласының Әкiмiне металл ұқсататын сала кәсiпорындары мен мемлекеттiк органдардың өзара қатынасын үйлестiру үшiн шағын бизнес департаментi шегiнде құрылым бөлу ұсынылсын.
</w:t>
      </w:r>
      <w:r>
        <w:br/>
      </w:r>
      <w:r>
        <w:rPr>
          <w:rFonts w:ascii="Times New Roman"/>
          <w:b w:val="false"/>
          <w:i w:val="false"/>
          <w:color w:val="000000"/>
          <w:sz w:val="28"/>
        </w:rPr>
        <w:t>
      3.3. Аудан Әкiмдерiне ұсынылсын:
</w:t>
      </w:r>
      <w:r>
        <w:br/>
      </w:r>
      <w:r>
        <w:rPr>
          <w:rFonts w:ascii="Times New Roman"/>
          <w:b w:val="false"/>
          <w:i w:val="false"/>
          <w:color w:val="000000"/>
          <w:sz w:val="28"/>
        </w:rPr>
        <w:t>
      * аудан аумағында металл сынығын қабылдау нүктелерiн ұйымдастыруға;
</w:t>
      </w:r>
      <w:r>
        <w:br/>
      </w:r>
      <w:r>
        <w:rPr>
          <w:rFonts w:ascii="Times New Roman"/>
          <w:b w:val="false"/>
          <w:i w:val="false"/>
          <w:color w:val="000000"/>
          <w:sz w:val="28"/>
        </w:rPr>
        <w:t>
      * сынықтардың құралу көзi болып табылатын ұйымдарды анықтауға;
</w:t>
      </w:r>
      <w:r>
        <w:br/>
      </w:r>
      <w:r>
        <w:rPr>
          <w:rFonts w:ascii="Times New Roman"/>
          <w:b w:val="false"/>
          <w:i w:val="false"/>
          <w:color w:val="000000"/>
          <w:sz w:val="28"/>
        </w:rPr>
        <w:t>
      * сынықтарды ұқсату үшiн бос жарамды қуаттылықтарды анықтауға және мемлекеттiк экологиялық сараптаманы мiндеттi түрде өткiзе отыра оларды пайдалану жөнiндегi шараларды әзiрлеуге көмектессiн;
</w:t>
      </w:r>
      <w:r>
        <w:br/>
      </w:r>
      <w:r>
        <w:rPr>
          <w:rFonts w:ascii="Times New Roman"/>
          <w:b w:val="false"/>
          <w:i w:val="false"/>
          <w:color w:val="000000"/>
          <w:sz w:val="28"/>
        </w:rPr>
        <w:t>
      * сынықтарды, оларды ұқсататын жерге апаруды ұйымдастыруға.
</w:t>
      </w:r>
    </w:p>
    <w:p>
      <w:pPr>
        <w:spacing w:after="0"/>
        <w:ind w:left="0"/>
        <w:jc w:val="both"/>
      </w:pPr>
      <w:r>
        <w:rPr>
          <w:rFonts w:ascii="Times New Roman"/>
          <w:b w:val="false"/>
          <w:i w:val="false"/>
          <w:color w:val="000000"/>
          <w:sz w:val="28"/>
        </w:rPr>
        <w:t>
</w:t>
      </w:r>
      <w:r>
        <w:rPr>
          <w:rFonts w:ascii="Times New Roman"/>
          <w:b/>
          <w:i w:val="false"/>
          <w:color w:val="000000"/>
          <w:sz w:val="28"/>
        </w:rPr>
        <w:t>
IV. БАҒДАРЛАМАНЫ IСКЕ АСЫРУ МЕХАНИЗМI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үшiн
</w:t>
      </w:r>
      <w:r>
        <w:br/>
      </w:r>
      <w:r>
        <w:rPr>
          <w:rFonts w:ascii="Times New Roman"/>
          <w:b w:val="false"/>
          <w:i w:val="false"/>
          <w:color w:val="000000"/>
          <w:sz w:val="28"/>
        </w:rPr>
        <w:t>
      Қалалық Мәслихат
</w:t>
      </w:r>
      <w:r>
        <w:br/>
      </w:r>
      <w:r>
        <w:rPr>
          <w:rFonts w:ascii="Times New Roman"/>
          <w:b w:val="false"/>
          <w:i w:val="false"/>
          <w:color w:val="000000"/>
          <w:sz w:val="28"/>
        </w:rPr>
        <w:t>
      Алматы қаласы Әкiмiнiң аппараты
</w:t>
      </w:r>
      <w:r>
        <w:br/>
      </w:r>
      <w:r>
        <w:rPr>
          <w:rFonts w:ascii="Times New Roman"/>
          <w:b w:val="false"/>
          <w:i w:val="false"/>
          <w:color w:val="000000"/>
          <w:sz w:val="28"/>
        </w:rPr>
        <w:t>
      Қайталама металлургияның республикалық салалық қауымдастығы
</w:t>
      </w:r>
      <w:r>
        <w:br/>
      </w:r>
      <w:r>
        <w:rPr>
          <w:rFonts w:ascii="Times New Roman"/>
          <w:b w:val="false"/>
          <w:i w:val="false"/>
          <w:color w:val="000000"/>
          <w:sz w:val="28"/>
        </w:rPr>
        <w:t>
      Алматы қаласы IIББ
</w:t>
      </w:r>
      <w:r>
        <w:br/>
      </w:r>
      <w:r>
        <w:rPr>
          <w:rFonts w:ascii="Times New Roman"/>
          <w:b w:val="false"/>
          <w:i w:val="false"/>
          <w:color w:val="000000"/>
          <w:sz w:val="28"/>
        </w:rPr>
        <w:t>
      Алматы қаласының прокуратурасы
</w:t>
      </w:r>
      <w:r>
        <w:br/>
      </w:r>
      <w:r>
        <w:rPr>
          <w:rFonts w:ascii="Times New Roman"/>
          <w:b w:val="false"/>
          <w:i w:val="false"/>
          <w:color w:val="000000"/>
          <w:sz w:val="28"/>
        </w:rPr>
        <w:t>
      Алматы қаласы бойынша салық комитетi
</w:t>
      </w:r>
      <w:r>
        <w:br/>
      </w:r>
      <w:r>
        <w:rPr>
          <w:rFonts w:ascii="Times New Roman"/>
          <w:b w:val="false"/>
          <w:i w:val="false"/>
          <w:color w:val="000000"/>
          <w:sz w:val="28"/>
        </w:rPr>
        <w:t>
      Алматы қалалық қоршаған ортаны қорғаудың аумақтық басқармасы     өкiлдерi қатарынан Үйлестiру кеңесi құрылады.
</w:t>
      </w:r>
      <w:r>
        <w:br/>
      </w:r>
      <w:r>
        <w:rPr>
          <w:rFonts w:ascii="Times New Roman"/>
          <w:b w:val="false"/>
          <w:i w:val="false"/>
          <w:color w:val="000000"/>
          <w:sz w:val="28"/>
        </w:rPr>
        <w:t>
      Кеңес өз қызметiнде Қазақстан Республикасының заңдарын және Үкiмет қаулылары мен осы бағдарламаны басшылыққа алады. Кеңес мәжiлiсi кемiнде айына бiр рет өткiзiледi. Онда бағдарламаны iске асыру шараларының бекiтiлген жоспарының орындалуы туралы ақпарат тыңдалады. Кеңестiң басты назары Қазақстан Республикасы Үкiметiнiң 13.03.2000 ж. N 383 Қаулысының орындалуына, рұқсаты жоқ түстi және қара металл қабылдайтын нүктелердiң қызметiнiң жолын кесу, оларды сақтау ұқсату мен өткiзу жөнiндегi шараларды қабылдауға аударылуы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 КҮТIЛЕТIН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Қайталама металлургия саласы кәсiпорындары табысты дамыған жағдайда мыналарды болжауға болады: 
</w:t>
      </w:r>
      <w:r>
        <w:br/>
      </w:r>
      <w:r>
        <w:rPr>
          <w:rFonts w:ascii="Times New Roman"/>
          <w:b w:val="false"/>
          <w:i w:val="false"/>
          <w:color w:val="000000"/>
          <w:sz w:val="28"/>
        </w:rPr>
        <w:t>
      - сынықтың ұрлануын, оның контрабандасын, көлеңкелi бизнестiң сатылай "заңдастырылуын" айтарлықтай төмендету; 
</w:t>
      </w:r>
      <w:r>
        <w:br/>
      </w:r>
      <w:r>
        <w:rPr>
          <w:rFonts w:ascii="Times New Roman"/>
          <w:b w:val="false"/>
          <w:i w:val="false"/>
          <w:color w:val="000000"/>
          <w:sz w:val="28"/>
        </w:rPr>
        <w:t>
      - бюджет қаражатын жұмсамай металл сынығынан қаланы тазарту,сондай-ақ қосымша жұмыс орындарын құру мәселесiн шешу;
</w:t>
      </w:r>
      <w:r>
        <w:br/>
      </w:r>
      <w:r>
        <w:rPr>
          <w:rFonts w:ascii="Times New Roman"/>
          <w:b w:val="false"/>
          <w:i w:val="false"/>
          <w:color w:val="000000"/>
          <w:sz w:val="28"/>
        </w:rPr>
        <w:t>
      - әртүрлi сынықтарды, трубаларды, құрылғылы құрылыс элементтерiн таптау және даярлау әдiсiмен, алюминийдi ұқсату жолымен шикiзатты барынша
</w:t>
      </w:r>
      <w:r>
        <w:br/>
      </w:r>
      <w:r>
        <w:rPr>
          <w:rFonts w:ascii="Times New Roman"/>
          <w:b w:val="false"/>
          <w:i w:val="false"/>
          <w:color w:val="000000"/>
          <w:sz w:val="28"/>
        </w:rPr>
        <w:t>
тереңiрек бөлудi ұйымдастыру;
</w:t>
      </w:r>
      <w:r>
        <w:br/>
      </w:r>
      <w:r>
        <w:rPr>
          <w:rFonts w:ascii="Times New Roman"/>
          <w:b w:val="false"/>
          <w:i w:val="false"/>
          <w:color w:val="000000"/>
          <w:sz w:val="28"/>
        </w:rPr>
        <w:t>
      - қайталама қорытуды даярлайтын кәсiпорындар базасында машина жасау мен өзге салалар үшiн даярлау өндiрiсiн ұйымдастыру.
</w:t>
      </w:r>
    </w:p>
    <w:p>
      <w:pPr>
        <w:spacing w:after="0"/>
        <w:ind w:left="0"/>
        <w:jc w:val="both"/>
      </w:pPr>
      <w:r>
        <w:rPr>
          <w:rFonts w:ascii="Times New Roman"/>
          <w:b w:val="false"/>
          <w:i w:val="false"/>
          <w:color w:val="000000"/>
          <w:sz w:val="28"/>
        </w:rPr>
        <w:t>
</w:t>
      </w:r>
      <w:r>
        <w:rPr>
          <w:rFonts w:ascii="Times New Roman"/>
          <w:b w:val="false"/>
          <w:i/>
          <w:color w:val="000000"/>
          <w:sz w:val="28"/>
        </w:rPr>
        <w:t>
     II-сайланған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ІI-сайланған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