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afb50" w14:textId="86afb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Ақсу қаласы Сольветка селосының бағыныштылығын өзгерту туралы</w:t>
      </w:r>
    </w:p>
    <w:p>
      <w:pPr>
        <w:spacing w:after="0"/>
        <w:ind w:left="0"/>
        <w:jc w:val="both"/>
      </w:pPr>
      <w:r>
        <w:rPr>
          <w:rFonts w:ascii="Times New Roman"/>
          <w:b w:val="false"/>
          <w:i w:val="false"/>
          <w:color w:val="000000"/>
          <w:sz w:val="28"/>
        </w:rPr>
        <w:t>Павлодар облыстық мәслихаты мен Павлодар облысы әкiмiнiң шешiмi (II сайланған VII сессия) 2000 жылғы 22 қыркүйектегі Павлодар облысының әділет басқармасында 2001 жылғы 1 наурызда N 581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1993 жылғы 8 желтоқсандағы  
</w:t>
      </w:r>
      <w:r>
        <w:rPr>
          <w:rFonts w:ascii="Times New Roman"/>
          <w:b w:val="false"/>
          <w:i w:val="false"/>
          <w:color w:val="000000"/>
          <w:sz w:val="28"/>
        </w:rPr>
        <w:t xml:space="preserve"> Z934200_ </w:t>
      </w:r>
      <w:r>
        <w:rPr>
          <w:rFonts w:ascii="Times New Roman"/>
          <w:b w:val="false"/>
          <w:i w:val="false"/>
          <w:color w:val="000000"/>
          <w:sz w:val="28"/>
        </w:rPr>
        <w:t>
"Қазақстан Республикасының әкiмшiлiк-аумақтық құрылымы туралы" Заңының 11 
бабына сәйкес және Ақсу қалалық мәслихаты мен Ақсу қаласының әкiмi берген 
материалдардың негiзiнде ШЕШIМ ЕТЕМIЗ: 
</w:t>
      </w:r>
      <w:r>
        <w:br/>
      </w:r>
      <w:r>
        <w:rPr>
          <w:rFonts w:ascii="Times New Roman"/>
          <w:b w:val="false"/>
          <w:i w:val="false"/>
          <w:color w:val="000000"/>
          <w:sz w:val="28"/>
        </w:rPr>
        <w:t>
          1. Сольветка селосы Ақсу қаласы Қалқаман кентiнiң әкiмшiлiк және 
</w:t>
      </w:r>
      <w:r>
        <w:rPr>
          <w:rFonts w:ascii="Times New Roman"/>
          <w:b w:val="false"/>
          <w:i w:val="false"/>
          <w:color w:val="000000"/>
          <w:sz w:val="28"/>
        </w:rPr>
        <w:t>
</w:t>
      </w:r>
    </w:p>
    <w:p>
      <w:pPr>
        <w:spacing w:after="0"/>
        <w:ind w:left="0"/>
        <w:jc w:val="left"/>
      </w:pPr>
      <w:r>
        <w:rPr>
          <w:rFonts w:ascii="Times New Roman"/>
          <w:b w:val="false"/>
          <w:i w:val="false"/>
          <w:color w:val="000000"/>
          <w:sz w:val="28"/>
        </w:rPr>
        <w:t>
аумақтық бағыныштылығынан Ақсу қаласының Евгеньевка селосының әкiмшiлiк 
және аумақтық бағыныштылығына берiлсiн. 
     2. Мыналардың:
     Сольветка селосының аумағы қосылып, Евгеньевка селосының шекарасы;
     Сольветка селосының аумағы алынып, Қалқаман кентiнiң шекарасы 
өзгертiлсiн. 
     3. Евгеньевка селосы орталық болып, құрамында Евгеньевка және 
Сольветка елдi мекендерi кiретiн Евгеньевка селолық округi құрылсын.
     4. Осы шешiм Қазақстан Республикасының Үкiметiне енгiзiлсiн. 
     Облыстық мәслихат          Павлодар облысының әкiмi
     сессиясының төрағасы
     Облыстық мәслихаттың 
     хатшысы
     оқығандар: А.Татарков
                В.Подолян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