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ae7c4" w14:textId="c5ae7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Хобда ауданының Қобда ауылдық округiн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облыстық мәслихаттың үшiншi сессиясы мен облыс әкiмiнiң 2000 жылғы 23 ақпандағы N 4 шешімі. Ақтөбе облысының Әділет басқармасында 2000 жылғы 25 сәуірде N 480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Шешімнің тақырыбында және бүкіл мәтін бойынша орыс тілінде "аульного", "аульный", "аул" сөздері "сельского", "сельский", "село" сөздермен ауыстырылды, қазақ тіліндегі мәтіні өзгермейді - Ақтөбе облысының әкімдігінің 30.05.2017 </w:t>
      </w:r>
      <w:r>
        <w:rPr>
          <w:rFonts w:ascii="Times New Roman"/>
          <w:b w:val="false"/>
          <w:i w:val="false"/>
          <w:color w:val="ff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және Ақтөбе облыстық мәслихатының 30.05.2017 </w:t>
      </w:r>
      <w:r>
        <w:rPr>
          <w:rFonts w:ascii="Times New Roman"/>
          <w:b w:val="false"/>
          <w:i w:val="false"/>
          <w:color w:val="ff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Республикасының әкiмшiлiк-аумақтық құрылымы туралы" Қазақстан Республикасының 1993 жылғы 8 желтоқсандағы N 4200 Заңы </w:t>
      </w:r>
      <w:r>
        <w:rPr>
          <w:rFonts w:ascii="Times New Roman"/>
          <w:b w:val="false"/>
          <w:i w:val="false"/>
          <w:color w:val="000000"/>
          <w:sz w:val="28"/>
        </w:rPr>
        <w:t>11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сәйкес жасалған Хобда ауданының өкiлдi және атқарушы органдарының ұсынысы негiзiнде облыстық мәслихат пен облыс әкiмi </w:t>
      </w:r>
      <w:r>
        <w:rPr>
          <w:rFonts w:ascii="Times New Roman"/>
          <w:b/>
          <w:i w:val="false"/>
          <w:color w:val="000000"/>
          <w:sz w:val="28"/>
        </w:rPr>
        <w:t>ШЕШIМ ЕТТI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Кіріспеге өзгеріс енгізілді - Ақтөбе облысының әкімдігінің 30.05.2017 </w:t>
      </w:r>
      <w:r>
        <w:rPr>
          <w:rFonts w:ascii="Times New Roman"/>
          <w:b w:val="false"/>
          <w:i w:val="false"/>
          <w:color w:val="ff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және Ақтөбе облыстық мәслихатының 30.05.2017 </w:t>
      </w:r>
      <w:r>
        <w:rPr>
          <w:rFonts w:ascii="Times New Roman"/>
          <w:b w:val="false"/>
          <w:i w:val="false"/>
          <w:color w:val="ff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Әкiмшiлiк орталығы Қобда ауылы Қобда ауылдық округi құрылсын, сызба-картаға сәйкес оның құрамына елдi мекендер мен жалпы көлемi 6783 гектар аумақ кiргiзiлсiн.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 тармаққа өзгеріс енгізілді - Ақтөбе облысының әкімдігінің 30.05.2017 </w:t>
      </w:r>
      <w:r>
        <w:rPr>
          <w:rFonts w:ascii="Times New Roman"/>
          <w:b w:val="false"/>
          <w:i w:val="false"/>
          <w:color w:val="ff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және Ақтөбе облыстық мәслихатының 30.05.2017 </w:t>
      </w:r>
      <w:r>
        <w:rPr>
          <w:rFonts w:ascii="Times New Roman"/>
          <w:b w:val="false"/>
          <w:i w:val="false"/>
          <w:color w:val="ff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Қайтадан құрылған Қобда ауылдық округiн ұстау шығыны 2000 жылғы аудан әкiмi аппаратының аудан орталығын дамыту бөлiмiн ұстауға қаралған лимит көлемiнде жүргiзiлсiн.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Облыстық статистика басқармасы (А.Д. Мұқаев) облыстық әкiмшiлiк аумақтық бiрлiктердiң есептiк мәлiметтерiне тиiстi өзгерiстер енгiзсiн.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Облыстық жер ресурстарын басқару жөнiндегi комитет (М.Н. Жекеев) ауданның әкiмшiлiк-аумақтық құрылымына енгiзiлген өзгерiстерге сәйкес жер-кадастр құжаттарын тәртiпке келтiрсiн.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Облыстық мәслихат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әкiмi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