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ec52" w14:textId="d95e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орта кәсіптік оқу орындарына қабылдаудың Үлгі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Білім және ғылым министрлігі 2000 жылғы 10 шілдедегі N 707. Қазақстан Республикасы Әділет министрлігінде 2000 жылғы 22 қыркүйекте тіркелді. Тіркеу N 1245. Күші жойылды - ҚР Білім және ғылым министрлігінің 2005 жылғы 15 сәуірдегі N 244 (V053627) бұйрығымен.</w:t>
      </w:r>
    </w:p>
    <w:p>
      <w:pPr>
        <w:spacing w:after="0"/>
        <w:ind w:left="0"/>
        <w:jc w:val="both"/>
      </w:pPr>
      <w:bookmarkStart w:name="z1" w:id="0"/>
      <w:r>
        <w:rPr>
          <w:rFonts w:ascii="Times New Roman"/>
          <w:b w:val="false"/>
          <w:i w:val="false"/>
          <w:color w:val="000000"/>
          <w:sz w:val="28"/>
        </w:rPr>
        <w:t>
      Қазақстан Республикасының "Білім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Бұйырамын:  </w:t>
      </w:r>
      <w:r>
        <w:br/>
      </w:r>
      <w:r>
        <w:rPr>
          <w:rFonts w:ascii="Times New Roman"/>
          <w:b w:val="false"/>
          <w:i w:val="false"/>
          <w:color w:val="000000"/>
          <w:sz w:val="28"/>
        </w:rPr>
        <w:t xml:space="preserve">
      1. Қазақстан Республикасының орта кәсіптік оқу орындарына қабылдаудың Үлгі ережесі бекітілсін (қосымша).  </w:t>
      </w:r>
      <w:r>
        <w:br/>
      </w:r>
      <w:r>
        <w:rPr>
          <w:rFonts w:ascii="Times New Roman"/>
          <w:b w:val="false"/>
          <w:i w:val="false"/>
          <w:color w:val="000000"/>
          <w:sz w:val="28"/>
        </w:rPr>
        <w:t xml:space="preserve">
      2. Облыстық, Астана және Алматы қалалық білім басқармалары (департаменттері) осы бұйрықты меншік нысандарына қарамастан барлық орта кәсіптік оқу орындарына жеткізсін. </w:t>
      </w:r>
      <w:r>
        <w:br/>
      </w:r>
      <w:r>
        <w:rPr>
          <w:rFonts w:ascii="Times New Roman"/>
          <w:b w:val="false"/>
          <w:i w:val="false"/>
          <w:color w:val="000000"/>
          <w:sz w:val="28"/>
        </w:rPr>
        <w:t xml:space="preserve">
      3. Бастауыш және орта кәсіптік білім департаменті (Қ. Лекер) белгіленген тәртіпте осы бұйрықты Қазақстан Республикасының Әділет министрлігінен тіркеуден өткізсін. </w:t>
      </w:r>
      <w:r>
        <w:br/>
      </w:r>
      <w:r>
        <w:rPr>
          <w:rFonts w:ascii="Times New Roman"/>
          <w:b w:val="false"/>
          <w:i w:val="false"/>
          <w:color w:val="000000"/>
          <w:sz w:val="28"/>
        </w:rPr>
        <w:t xml:space="preserve">
      4. Осы бұйрық Қазақстан Республикасының Әділет министрлігінде тіркеуден өткен сәттен бастап күшіне енеді. </w:t>
      </w:r>
      <w:r>
        <w:br/>
      </w:r>
      <w:r>
        <w:rPr>
          <w:rFonts w:ascii="Times New Roman"/>
          <w:b w:val="false"/>
          <w:i w:val="false"/>
          <w:color w:val="000000"/>
          <w:sz w:val="28"/>
        </w:rPr>
        <w:t>
</w:t>
      </w:r>
      <w:r>
        <w:rPr>
          <w:rFonts w:ascii="Times New Roman"/>
          <w:b w:val="false"/>
          <w:i w:val="false"/>
          <w:color w:val="ff0000"/>
          <w:sz w:val="28"/>
        </w:rPr>
        <w:t xml:space="preserve">       Ескерту: Бұйрықтың кіріспесіне өзгерту енгізілді - ҚР Білім және ғылым министрінің 2004 жылғы 16 сәуірдегі N 327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color w:val="000000"/>
          <w:sz w:val="28"/>
        </w:rPr>
        <w:t xml:space="preserve">       Министрдің міндетін  </w:t>
      </w:r>
      <w:r>
        <w:br/>
      </w:r>
      <w:r>
        <w:rPr>
          <w:rFonts w:ascii="Times New Roman"/>
          <w:b w:val="false"/>
          <w:i w:val="false"/>
          <w:color w:val="000000"/>
          <w:sz w:val="28"/>
        </w:rPr>
        <w:t>
</w:t>
      </w:r>
      <w:r>
        <w:rPr>
          <w:rFonts w:ascii="Times New Roman"/>
          <w:b w:val="false"/>
          <w:i/>
          <w:color w:val="000000"/>
          <w:sz w:val="28"/>
        </w:rPr>
        <w:t xml:space="preserve">      атқарушы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10 шілде 2000 ж. N 707 </w:t>
      </w:r>
      <w:r>
        <w:br/>
      </w:r>
      <w:r>
        <w:rPr>
          <w:rFonts w:ascii="Times New Roman"/>
          <w:b w:val="false"/>
          <w:i w:val="false"/>
          <w:color w:val="000000"/>
          <w:sz w:val="28"/>
        </w:rPr>
        <w:t xml:space="preserve">
бұйрығына қосымша  </w:t>
      </w:r>
    </w:p>
    <w:bookmarkStart w:name="z2" w:id="1"/>
    <w:p>
      <w:pPr>
        <w:spacing w:after="0"/>
        <w:ind w:left="0"/>
        <w:jc w:val="left"/>
      </w:pPr>
      <w:r>
        <w:rPr>
          <w:rFonts w:ascii="Times New Roman"/>
          <w:b/>
          <w:i w:val="false"/>
          <w:color w:val="000000"/>
        </w:rPr>
        <w:t xml:space="preserve"> 
  Қазақстан Республикасының орта кәсіптік </w:t>
      </w:r>
      <w:r>
        <w:br/>
      </w:r>
      <w:r>
        <w:rPr>
          <w:rFonts w:ascii="Times New Roman"/>
          <w:b/>
          <w:i w:val="false"/>
          <w:color w:val="000000"/>
        </w:rPr>
        <w:t xml:space="preserve">
оқу орындарына қабылдаудың  </w:t>
      </w:r>
      <w:r>
        <w:br/>
      </w:r>
      <w:r>
        <w:rPr>
          <w:rFonts w:ascii="Times New Roman"/>
          <w:b/>
          <w:i w:val="false"/>
          <w:color w:val="000000"/>
        </w:rPr>
        <w:t>
Үлгі ережесі</w:t>
      </w:r>
    </w:p>
    <w:bookmarkEnd w:id="1"/>
    <w:bookmarkStart w:name="z3" w:id="2"/>
    <w:p>
      <w:pPr>
        <w:spacing w:after="0"/>
        <w:ind w:left="0"/>
        <w:jc w:val="both"/>
      </w:pPr>
      <w:r>
        <w:rPr>
          <w:rFonts w:ascii="Times New Roman"/>
          <w:b w:val="false"/>
          <w:i w:val="false"/>
          <w:color w:val="000000"/>
          <w:sz w:val="28"/>
        </w:rPr>
        <w:t>
      1. Қазақстан Республикасының кәсiптiк орта оқу орындарына Қазақстан Республикасының азаматтары; Қазақстан Республикасының бiлiм беру ұйымдарымен жасалған халықаралық шарттар, келiсiмдер, сондай-ақ келiсiм шарттар бойынша Қазақстан Республикасының заңнамаларында белгiленген тәртiппен Қазақстан Республикасында тұрақты тұратын шетелдiк азаматтар мен азаматтығы жоқ тұлғалар; жалпы негiзгi, жалпы орта немесе кәсiптiк бастауыш бiлiмi бар Қазақстан Республикасының азаматтары болып табылмайтын қазақ ұлтының адамдары қабылданады.</w:t>
      </w:r>
      <w:r>
        <w:br/>
      </w:r>
      <w:r>
        <w:rPr>
          <w:rFonts w:ascii="Times New Roman"/>
          <w:b w:val="false"/>
          <w:i w:val="false"/>
          <w:color w:val="000000"/>
          <w:sz w:val="28"/>
        </w:rPr>
        <w:t xml:space="preserve">
      Кәсiптiк орта оқу орындарына басқа шетел азаматтары мен азаматтығы жоқ тұлғалар Қазақстан Республикасының заңнамаларында белгiленген тәртiппен, сондай-ақ Қазақстан Республикасы бекiткен халықаралық келiсiмдермен қабылданады.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2002 жылғы 16 мамырдағы N 393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Білім және ғылым министрінің 2003 жылғы 30 мамырдағы N 364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
    <w:bookmarkStart w:name="z21" w:id="3"/>
    <w:p>
      <w:pPr>
        <w:spacing w:after="0"/>
        <w:ind w:left="0"/>
        <w:jc w:val="both"/>
      </w:pPr>
      <w:r>
        <w:rPr>
          <w:rFonts w:ascii="Times New Roman"/>
          <w:b w:val="false"/>
          <w:i w:val="false"/>
          <w:color w:val="000000"/>
          <w:sz w:val="28"/>
        </w:rPr>
        <w:t xml:space="preserve">
      1-1. Кәсiптiк орта бiлiм беретiн оқу орындарына қабылдау кезiнде мемлекеттiк тапсырыстан ауыл (село) жастары арасынан шыққан азаматтар үшiн 1-қосымшаға сәйкес ауылдың (селоның) әлеуметтiк-экономикалық дамуын айқындайтын мамандықтар бойынша 30 пайыз, Қазақстан Республикасының азаматтары болып табылмайтын ұлты қазақ адамдарға 2 пайыз мөлшерiнде квота белгiленедi. &lt;*&gt; </w:t>
      </w:r>
      <w:r>
        <w:br/>
      </w: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Білім және ғылым министрінің 2003 жылғы 15 наурыздағы N 157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1-1-тармақ өзгерді - ҚР Білім және ғылым министрінің 2003 жылғы 30 мамырдағы N 364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
    <w:bookmarkStart w:name="z23" w:id="4"/>
    <w:p>
      <w:pPr>
        <w:spacing w:after="0"/>
        <w:ind w:left="0"/>
        <w:jc w:val="both"/>
      </w:pPr>
      <w:r>
        <w:rPr>
          <w:rFonts w:ascii="Times New Roman"/>
          <w:b w:val="false"/>
          <w:i w:val="false"/>
          <w:color w:val="000000"/>
          <w:sz w:val="28"/>
        </w:rPr>
        <w:t xml:space="preserve">
      1-2. Қазақстан Республикасының азаматтарын мемлекеттік құпиямен жұмыс істеуді талап ететін кәсіптік орта білім берудің жекелеген мамандықтары бойынша қабылдау 2-қосымшаға сәйкес, мамандандырылған мемлекеттік кәсіптік орта оқу орындарында және кәсіптік орта білім беретін басқа да мемлекеттік оқу орындарының мамандандырылған бөлімдерінде ғана жүзеге асырылады. &lt;*&gt; </w:t>
      </w:r>
      <w:r>
        <w:br/>
      </w:r>
      <w:r>
        <w:rPr>
          <w:rFonts w:ascii="Times New Roman"/>
          <w:b w:val="false"/>
          <w:i w:val="false"/>
          <w:color w:val="000000"/>
          <w:sz w:val="28"/>
        </w:rPr>
        <w:t>
</w:t>
      </w:r>
      <w:r>
        <w:rPr>
          <w:rFonts w:ascii="Times New Roman"/>
          <w:b w:val="false"/>
          <w:i w:val="false"/>
          <w:color w:val="ff0000"/>
          <w:sz w:val="28"/>
        </w:rPr>
        <w:t xml:space="preserve">       Ескерту: 1-2-тармақпен толықтырылды - ҚР Білім және ғылым министрінің 2003 жылғы 30 мамырдағы N 364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
    <w:bookmarkStart w:name="z24" w:id="5"/>
    <w:p>
      <w:pPr>
        <w:spacing w:after="0"/>
        <w:ind w:left="0"/>
        <w:jc w:val="both"/>
      </w:pPr>
      <w:r>
        <w:rPr>
          <w:rFonts w:ascii="Times New Roman"/>
          <w:b w:val="false"/>
          <w:i w:val="false"/>
          <w:color w:val="000000"/>
          <w:sz w:val="28"/>
        </w:rPr>
        <w:t xml:space="preserve">
      1-3. Азаматтарды қабылдау тәртібін: </w:t>
      </w:r>
      <w:r>
        <w:br/>
      </w:r>
      <w:r>
        <w:rPr>
          <w:rFonts w:ascii="Times New Roman"/>
          <w:b w:val="false"/>
          <w:i w:val="false"/>
          <w:color w:val="000000"/>
          <w:sz w:val="28"/>
        </w:rPr>
        <w:t xml:space="preserve">
      кәсіптік бастауыш білімі барларды қысқартылған, жеделдетілген бағдарламалар бойынша оқуға; </w:t>
      </w:r>
      <w:r>
        <w:br/>
      </w:r>
      <w:r>
        <w:rPr>
          <w:rFonts w:ascii="Times New Roman"/>
          <w:b w:val="false"/>
          <w:i w:val="false"/>
          <w:color w:val="000000"/>
          <w:sz w:val="28"/>
        </w:rPr>
        <w:t xml:space="preserve">
      кәсіптік орта білімі барларды ақылы негіздегі қысқартылған білім беру бағдарламалары бойынша оқуға, екінші кәсіптік орта білім алу үшін кәсіптік орта білім беретін оқу орындарының қабылдау комиссиялары белгілейді. &lt;*&gt; </w:t>
      </w:r>
      <w:r>
        <w:br/>
      </w:r>
      <w:r>
        <w:rPr>
          <w:rFonts w:ascii="Times New Roman"/>
          <w:b w:val="false"/>
          <w:i w:val="false"/>
          <w:color w:val="000000"/>
          <w:sz w:val="28"/>
        </w:rPr>
        <w:t>
</w:t>
      </w:r>
      <w:r>
        <w:rPr>
          <w:rFonts w:ascii="Times New Roman"/>
          <w:b w:val="false"/>
          <w:i w:val="false"/>
          <w:color w:val="ff0000"/>
          <w:sz w:val="28"/>
        </w:rPr>
        <w:t xml:space="preserve">       Ескерту: 1-3-тармақпен толықтырылды - ҚР Білім және ғылым министрінің 2003 жылғы 30 мамырдағы N 364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
    <w:bookmarkStart w:name="z4" w:id="6"/>
    <w:p>
      <w:pPr>
        <w:spacing w:after="0"/>
        <w:ind w:left="0"/>
        <w:jc w:val="both"/>
      </w:pPr>
      <w:r>
        <w:rPr>
          <w:rFonts w:ascii="Times New Roman"/>
          <w:b w:val="false"/>
          <w:i w:val="false"/>
          <w:color w:val="000000"/>
          <w:sz w:val="28"/>
        </w:rPr>
        <w:t xml:space="preserve">
      2. Орта кәсіптік оқу орындарына оқуға түсушілер қабылдау туралы өтінішіне білімі туралы құжатының түпнұсқасын, N 0-86 үлгі бойынша дәрігерлік анықтамасын ( І және ІІ топтағы мүгедектер үшін және балалық шақтан мүгедек - дәрiгерлiк-санитарлық сарапшы комиссияларының қорытындысы), 3х4 мөлшері 4 суретін, ұлттық бiрыңғай тестiлеу нәтижелерiнiң сертификаты (бұдан әрi - ҰБТ сертификаты) қоса тіркейді. Еңбек өтілі барлар куәландырылған еңбек кітапшасының көшірмесін қоса тіркейді.  </w:t>
      </w:r>
      <w:r>
        <w:br/>
      </w:r>
      <w:r>
        <w:rPr>
          <w:rFonts w:ascii="Times New Roman"/>
          <w:b w:val="false"/>
          <w:i w:val="false"/>
          <w:color w:val="000000"/>
          <w:sz w:val="28"/>
        </w:rPr>
        <w:t xml:space="preserve">
      Талапкерлер жеке басының куәлігін, төлқұжатын немесе тууы туралы куәлігін немесе оның орнын ауыстыруға болатын құжатын көрсетеді.  </w:t>
      </w:r>
      <w:r>
        <w:br/>
      </w:r>
      <w:r>
        <w:rPr>
          <w:rFonts w:ascii="Times New Roman"/>
          <w:b w:val="false"/>
          <w:i w:val="false"/>
          <w:color w:val="000000"/>
          <w:sz w:val="28"/>
        </w:rPr>
        <w:t xml:space="preserve">
      Келiсiм (ақылы) негiзiнде оқуға түсушiлердiң өтiнiштерi жеке тiркеледi және есептеледi.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толықтыру енгізілді - ҚР Білім және ғылым министрінің 2002 жылғы 16 мамырдағы N 393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 2004 жылғы 16 сәуірдегі N 327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6"/>
    <w:bookmarkStart w:name="z25" w:id="7"/>
    <w:p>
      <w:pPr>
        <w:spacing w:after="0"/>
        <w:ind w:left="0"/>
        <w:jc w:val="both"/>
      </w:pPr>
      <w:r>
        <w:rPr>
          <w:rFonts w:ascii="Times New Roman"/>
          <w:b w:val="false"/>
          <w:i w:val="false"/>
          <w:color w:val="000000"/>
          <w:sz w:val="28"/>
        </w:rPr>
        <w:t xml:space="preserve">
      2-1. Жалпы негiзгi, жалпы орта, кәсiптiк бастауыш бiлiмi бар азаматтарды кәсiптiк орта оқу орындарына қабылдау азаматтардың өтiнiшi бойынша конкурстық сынақ емтихандардың балдары немесе ҰБТ сертификатында көрсетiлген балдар негiзде жасалады. </w:t>
      </w:r>
      <w:r>
        <w:br/>
      </w: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Білім және ғылым министрінің 2004 жылғы 16 сәуірдегі N 327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7"/>
    <w:bookmarkStart w:name="z5" w:id="8"/>
    <w:p>
      <w:pPr>
        <w:spacing w:after="0"/>
        <w:ind w:left="0"/>
        <w:jc w:val="both"/>
      </w:pPr>
      <w:r>
        <w:rPr>
          <w:rFonts w:ascii="Times New Roman"/>
          <w:b w:val="false"/>
          <w:i w:val="false"/>
          <w:color w:val="000000"/>
          <w:sz w:val="28"/>
        </w:rPr>
        <w:t xml:space="preserve">
      3. Кәсiптiк оқу орнында қабылдау мәселелерiн шешу үшiн қабылдау комиссиясы ұйымдастырылады, ол өзiнiң жұмысын маусымнан кешiкпей бастауы керек. </w:t>
      </w:r>
    </w:p>
    <w:bookmarkEnd w:id="8"/>
    <w:bookmarkStart w:name="z22" w:id="9"/>
    <w:p>
      <w:pPr>
        <w:spacing w:after="0"/>
        <w:ind w:left="0"/>
        <w:jc w:val="both"/>
      </w:pPr>
      <w:r>
        <w:rPr>
          <w:rFonts w:ascii="Times New Roman"/>
          <w:b w:val="false"/>
          <w:i w:val="false"/>
          <w:color w:val="000000"/>
          <w:sz w:val="28"/>
        </w:rPr>
        <w:t xml:space="preserve">
      3-1. Кәсіптік орта оқу орындарына түсетін азаматтардан өтініштер қабылдау 20 маусымнан 20 тамызға дейiн, кешкі және сырттай оқу нысандарына 15 қыркүйекке дейін жүргізіледі. Сырттай оқу нысаны бойынша түсу емтихандары 2 шілдеден 28 шілдеге дейін, кешкі және сырттай оқу нысандарына 25 қыркүйекке дейін жүргізіледі. </w:t>
      </w:r>
      <w:r>
        <w:br/>
      </w:r>
      <w:r>
        <w:rPr>
          <w:rFonts w:ascii="Times New Roman"/>
          <w:b w:val="false"/>
          <w:i w:val="false"/>
          <w:color w:val="000000"/>
          <w:sz w:val="28"/>
        </w:rPr>
        <w:t xml:space="preserve">
      Мәдениет пен өнер мамандықтары (0604002, 0605002, 0606002, 0607002, 0608002, 0609002, 0610002, 0611002, 0612002, 0613002, 0614002, 0615002, 0616002, 0619002, 0630002, 0639002, 0640002) бойынша өтініштер қабылдау 20 шілдеге дейін, арнайы (шығармашылық) емтихандар 21 шілдеден 28 шілдеге дейін жүргізіледі. &lt;*&gt;  </w:t>
      </w:r>
      <w:r>
        <w:br/>
      </w: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Білім және ғылым министрінің 2003 жылғы 15 наурыздағы N 157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жазылды, өзгерту енгізілді - ҚР Білім және ғылым министрінің 2003 жылғы 30 мамырдағы N 364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16 сәуірдегі N 327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9"/>
    <w:bookmarkStart w:name="z6" w:id="10"/>
    <w:p>
      <w:pPr>
        <w:spacing w:after="0"/>
        <w:ind w:left="0"/>
        <w:jc w:val="both"/>
      </w:pPr>
      <w:r>
        <w:rPr>
          <w:rFonts w:ascii="Times New Roman"/>
          <w:b w:val="false"/>
          <w:i w:val="false"/>
          <w:color w:val="000000"/>
          <w:sz w:val="28"/>
        </w:rPr>
        <w:t xml:space="preserve">
      4. Азаматтарды қабылдау түсу емтихандары аяқталғаннан кейiн және күндiзгi оқу нысанына түсетiндер үшiн 25 тамыздан 30 тамызға дейiн, кешкi және сырттай оқу нысанына түсетiндер үшiн 15 қыркүйектен 30 қыркүйекке дейiн жүргiзiледi.&lt;*&gt;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жазылды, өзгертілді - ҚР Білім және ғылым министрінің 2002 жылғы 16 мамырдағы N 393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2003 жылғы 15 наурыздағы N 157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2003 жылғы 30 мамырдағы N 364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16 сәуірдегі N 327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0"/>
    <w:bookmarkStart w:name="z7" w:id="11"/>
    <w:p>
      <w:pPr>
        <w:spacing w:after="0"/>
        <w:ind w:left="0"/>
        <w:jc w:val="both"/>
      </w:pPr>
      <w:r>
        <w:rPr>
          <w:rFonts w:ascii="Times New Roman"/>
          <w:b w:val="false"/>
          <w:i w:val="false"/>
          <w:color w:val="000000"/>
          <w:sz w:val="28"/>
        </w:rPr>
        <w:t xml:space="preserve">
      5. Колледждерге түсушiлер қабылдау емтихандарын мемлекеттiк тiлде немесе ресми қолданылатын тiлде тапсыруға құқығы бар.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өзгертілді - ҚР Білім және ғылым министрінің 2003 жылғы 15 наурыздағы N 157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1"/>
    <w:bookmarkStart w:name="z8" w:id="12"/>
    <w:p>
      <w:pPr>
        <w:spacing w:after="0"/>
        <w:ind w:left="0"/>
        <w:jc w:val="both"/>
      </w:pPr>
      <w:r>
        <w:rPr>
          <w:rFonts w:ascii="Times New Roman"/>
          <w:b w:val="false"/>
          <w:i w:val="false"/>
          <w:color w:val="000000"/>
          <w:sz w:val="28"/>
        </w:rPr>
        <w:t xml:space="preserve">
      6. Қабылдау емтихандарының түрiн (тестiлеу немесе емтихан билеттерi мен тапсырмалары бойынша) оқу орны шешедi.  </w:t>
      </w:r>
    </w:p>
    <w:bookmarkEnd w:id="12"/>
    <w:bookmarkStart w:name="z9" w:id="13"/>
    <w:p>
      <w:pPr>
        <w:spacing w:after="0"/>
        <w:ind w:left="0"/>
        <w:jc w:val="both"/>
      </w:pPr>
      <w:r>
        <w:rPr>
          <w:rFonts w:ascii="Times New Roman"/>
          <w:b w:val="false"/>
          <w:i w:val="false"/>
          <w:color w:val="000000"/>
          <w:sz w:val="28"/>
        </w:rPr>
        <w:t xml:space="preserve">
      7. Жалпы орта білімі бар азаматтар үшін түсу емтихандары жалпы орта білімнің оқу бағдарламалары көлемінде - үш пән, ал жалпы негізгі білімі бар азаматтар үшін жалпы негізгі білімнің оқу бағдарламалары көлемінде екі пән бойынша жүргізіледі. &lt;*&gt; </w:t>
      </w:r>
      <w:r>
        <w:br/>
      </w:r>
      <w:r>
        <w:rPr>
          <w:rFonts w:ascii="Times New Roman"/>
          <w:b w:val="false"/>
          <w:i w:val="false"/>
          <w:color w:val="000000"/>
          <w:sz w:val="28"/>
        </w:rPr>
        <w:t xml:space="preserve">
      Мiндеттi түсу емтихандарының тiзбесiне жалпы негiзгi бiлiмi бар тұлғалар үшiн қазақ немесе орыс тiлдерi, ал жалпы орта бiлiмi бар тұлғалар үшiн қазақ немесе орыс тiлдерi және Қазақстан тарихы енгiзiледi. Арнайы немесе шығармашылық емтихандар (2-ден көп емес) талапкерлердiң таңдауына байланысты мамандықтардың ерекшелiктерiне қарай белгiленiп, түсу емтихандарының алдында орта кәсiптiк оқу орындары бекiткен бағдарлама бойынша жүргiзiледi  </w:t>
      </w:r>
      <w:r>
        <w:br/>
      </w:r>
      <w:r>
        <w:rPr>
          <w:rFonts w:ascii="Times New Roman"/>
          <w:b w:val="false"/>
          <w:i w:val="false"/>
          <w:color w:val="000000"/>
          <w:sz w:val="28"/>
        </w:rPr>
        <w:t xml:space="preserve">
      Тестiлеу кезiнде әрбiр пән бойынша 30 сұрақтан болады. Тест тапсырмасының әрбiр дұрыс жауабына 1 ұпай саны беріледi. Арнайы және шығармашылық пәндерден алған "3", "4", "5" деген бағаларды қабылдау комиссиясы тиiстi ұпай сандарына ауыстырады. Мемлекеттiк тапсырыс бойынша тест сынағынан жалпы саны 30 баллдан кем жинаған азаматтар оқушылар қатарына қабылданбайды.  </w:t>
      </w:r>
      <w:r>
        <w:br/>
      </w:r>
      <w:r>
        <w:rPr>
          <w:rFonts w:ascii="Times New Roman"/>
          <w:b w:val="false"/>
          <w:i w:val="false"/>
          <w:color w:val="000000"/>
          <w:sz w:val="28"/>
        </w:rPr>
        <w:t xml:space="preserve">
      Кешендi тестiлеуге үш пәннен 1,5 ал екi пәннен 1 астрономиялық сағат бөлiнедi.  </w:t>
      </w:r>
      <w:r>
        <w:br/>
      </w:r>
      <w:r>
        <w:rPr>
          <w:rFonts w:ascii="Times New Roman"/>
          <w:b w:val="false"/>
          <w:i w:val="false"/>
          <w:color w:val="000000"/>
          <w:sz w:val="28"/>
        </w:rPr>
        <w:t xml:space="preserve">
      Дұрыс жауаптардың коды тестiлеу бiткеннен кейiн бiрден iлiнедi. Кешенді тестілеудің нәтижелері ол өткізілген күні жарияланады. &lt;*&gt; </w:t>
      </w:r>
      <w:r>
        <w:br/>
      </w:r>
      <w:r>
        <w:rPr>
          <w:rFonts w:ascii="Times New Roman"/>
          <w:b w:val="false"/>
          <w:i w:val="false"/>
          <w:color w:val="000000"/>
          <w:sz w:val="28"/>
        </w:rPr>
        <w:t xml:space="preserve">
      Жалпы бiлiм беретiн мектепте немесе кәсiптiк мектепте /лицейлерде/ шетел тiлiн меңгермеген Азаматтар ол мамандық бойынша белгiленген негiзгi пән болып табылмаса, колледждiң қабылдау комиссиясы белгiлеген басқа пәннен тапсырады. &lt;*&gt;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өзгертілді - ҚР Білім және ғылым министрінің 2002 жылғы 16 мамырдағы N 393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2003 жылғы 15 наурыздағы N 157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2003 жылғы 30 мамырдағы N 364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16 сәуірдегі N 327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3"/>
    <w:bookmarkStart w:name="z10" w:id="14"/>
    <w:p>
      <w:pPr>
        <w:spacing w:after="0"/>
        <w:ind w:left="0"/>
        <w:jc w:val="both"/>
      </w:pPr>
      <w:r>
        <w:rPr>
          <w:rFonts w:ascii="Times New Roman"/>
          <w:b w:val="false"/>
          <w:i w:val="false"/>
          <w:color w:val="000000"/>
          <w:sz w:val="28"/>
        </w:rPr>
        <w:t xml:space="preserve">
      8. Көрсеткіштері бірдей болған жағдайда (растайтын құжаттары болған жағдайда): жетім балалар мен ата-анасының қамқорлығынсыз қалған балаларға, медициналық-әлеуметтік сараптама комиссияларының қорытындысы бойынша орта кәсіптік оқу орындарында оқуға болатын І, ІІ топтағы мүгедектер мен бала кезден мүгедектерге және үздік білімі туралы құжаты бар азаматтарға оқуға қабылдаудың артықшылық құқығы беріледі (куәліктер, аттестаттар, дипломдар). &lt;*&gt;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2003 жылғы 30 мамырдағы N 364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4"/>
    <w:bookmarkStart w:name="z11" w:id="15"/>
    <w:p>
      <w:pPr>
        <w:spacing w:after="0"/>
        <w:ind w:left="0"/>
        <w:jc w:val="both"/>
      </w:pPr>
      <w:r>
        <w:rPr>
          <w:rFonts w:ascii="Times New Roman"/>
          <w:b w:val="false"/>
          <w:i w:val="false"/>
          <w:color w:val="000000"/>
          <w:sz w:val="28"/>
        </w:rPr>
        <w:t xml:space="preserve">
      9. Орта кәсiптiк оқу орнымен бiр оқу-тәрбие кешенiне немесе ғылыми-өндiрiстiк-оқу бiрлестiкке (ассоциация) кiретiн мектептер мен кәсiптiк мектептердiң (лицейлердiң) емтихан комиссияларының құрамына орта кәсiптiк оқу орнының оқытушылары енгiзiлген жағдайда олардың бiтiру емтихандарының нәтижелерi қабылдау емтихандарына теңгерiледi.  </w:t>
      </w:r>
    </w:p>
    <w:bookmarkEnd w:id="15"/>
    <w:bookmarkStart w:name="z12" w:id="16"/>
    <w:p>
      <w:pPr>
        <w:spacing w:after="0"/>
        <w:ind w:left="0"/>
        <w:jc w:val="both"/>
      </w:pPr>
      <w:r>
        <w:rPr>
          <w:rFonts w:ascii="Times New Roman"/>
          <w:b w:val="false"/>
          <w:i w:val="false"/>
          <w:color w:val="000000"/>
          <w:sz w:val="28"/>
        </w:rPr>
        <w:t xml:space="preserve">
      10. Арнайы немесе шығармашылық емтихандардан "екi" деген баға алған тұлғалар немесе себепсiз емтиханға келмегендер қалған емтихандарға жiберiлмейдi.  </w:t>
      </w:r>
    </w:p>
    <w:bookmarkEnd w:id="16"/>
    <w:bookmarkStart w:name="z13" w:id="17"/>
    <w:p>
      <w:pPr>
        <w:spacing w:after="0"/>
        <w:ind w:left="0"/>
        <w:jc w:val="both"/>
      </w:pPr>
      <w:r>
        <w:rPr>
          <w:rFonts w:ascii="Times New Roman"/>
          <w:b w:val="false"/>
          <w:i w:val="false"/>
          <w:color w:val="000000"/>
          <w:sz w:val="28"/>
        </w:rPr>
        <w:t xml:space="preserve">
      11. Қабылдау емтихандарын қайта тапсыруға рұқсат етiлмейдi.  </w:t>
      </w:r>
      <w:r>
        <w:br/>
      </w:r>
      <w:r>
        <w:rPr>
          <w:rFonts w:ascii="Times New Roman"/>
          <w:b w:val="false"/>
          <w:i w:val="false"/>
          <w:color w:val="000000"/>
          <w:sz w:val="28"/>
        </w:rPr>
        <w:t xml:space="preserve">
      11-1. Қабылдау емтихандарының нәтижелерiмен келiспеген азамат шағым беруге құқылы.  </w:t>
      </w:r>
      <w:r>
        <w:br/>
      </w:r>
      <w:r>
        <w:rPr>
          <w:rFonts w:ascii="Times New Roman"/>
          <w:b w:val="false"/>
          <w:i w:val="false"/>
          <w:color w:val="000000"/>
          <w:sz w:val="28"/>
        </w:rPr>
        <w:t xml:space="preserve">
      Шағым қабылдау комиссиясына қабылдау емтихандарының нәтижелерi жарияланғаннан кейiн берiледi және оны бiр тәулiк iшiнде  шағым комиссиясы қарайды.  </w:t>
      </w:r>
      <w:r>
        <w:br/>
      </w: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өзгертілді - ҚР Білім және ғылым министрінің 2002 жылғы 16 мамырдағы N 393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2003 жылғы 15 наурыздағы N 157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7"/>
    <w:bookmarkStart w:name="z14" w:id="18"/>
    <w:p>
      <w:pPr>
        <w:spacing w:after="0"/>
        <w:ind w:left="0"/>
        <w:jc w:val="both"/>
      </w:pPr>
      <w:r>
        <w:rPr>
          <w:rFonts w:ascii="Times New Roman"/>
          <w:b w:val="false"/>
          <w:i w:val="false"/>
          <w:color w:val="000000"/>
          <w:sz w:val="28"/>
        </w:rPr>
        <w:t xml:space="preserve">
      12. Орта кәсiптiк оқу орындарына оқушылар қатарына қабылдау қабылдау комиссиясының ашық мәжiлiсiнде мамандықтар, бөлiмдер, оқыту тiлi бойынша жеке жүргiзiледi.  </w:t>
      </w:r>
      <w:r>
        <w:br/>
      </w:r>
      <w:r>
        <w:rPr>
          <w:rFonts w:ascii="Times New Roman"/>
          <w:b w:val="false"/>
          <w:i w:val="false"/>
          <w:color w:val="000000"/>
          <w:sz w:val="28"/>
        </w:rPr>
        <w:t xml:space="preserve">
      Қабылдаудың осы Үлгi тәртiбiне сәйкес қабылдануға жеңiлдiк құқығы бар талапкерлер тиiстi құжаттарын тапсырады.  </w:t>
      </w:r>
      <w:r>
        <w:br/>
      </w:r>
      <w:r>
        <w:rPr>
          <w:rFonts w:ascii="Times New Roman"/>
          <w:b w:val="false"/>
          <w:i w:val="false"/>
          <w:color w:val="000000"/>
          <w:sz w:val="28"/>
        </w:rPr>
        <w:t xml:space="preserve">
      Қабылдау емтихандарынан жинаған ұпайлары тең болған жағдайда артықшылық:  </w:t>
      </w:r>
      <w:r>
        <w:br/>
      </w:r>
      <w:r>
        <w:rPr>
          <w:rFonts w:ascii="Times New Roman"/>
          <w:b w:val="false"/>
          <w:i w:val="false"/>
          <w:color w:val="000000"/>
          <w:sz w:val="28"/>
        </w:rPr>
        <w:t xml:space="preserve">
      ең бiрiншi кезекте жалпы орта мектептi (лицейдi) үздiк аттестатпен және кәсiптiк мектептi орта мектептiң негiзгi сатысында үздiк дипломмен бiтiргендерге берiледi. Бұл тәртiп кәсiптiк мектептердi (лицейлердi) жалпы бiлiм беретiн мектептiң жоғары сатысы негiзiнде үздiк бiтiргендерге, алған кәсiбiне сәйкес мамандыққа түскен жағдайда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12-тармақ өзгерді - ҚР Білім және ғылым министрінің 2003 жылғы 30 мамырдағы N 364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8"/>
    <w:bookmarkStart w:name="z15" w:id="19"/>
    <w:p>
      <w:pPr>
        <w:spacing w:after="0"/>
        <w:ind w:left="0"/>
        <w:jc w:val="both"/>
      </w:pPr>
      <w:r>
        <w:rPr>
          <w:rFonts w:ascii="Times New Roman"/>
          <w:b w:val="false"/>
          <w:i w:val="false"/>
          <w:color w:val="000000"/>
          <w:sz w:val="28"/>
        </w:rPr>
        <w:t xml:space="preserve">
      13. Орта кәсiптiк оқу орны Қазақстан Республикасының орта кәсiптiк оқу орындарына қабылдаудың осы Үлгi Ережесiне сәйкес өздерiнiң нақты қабылдау Тәртiбiн меншiк нысандарына, үлгiлерi мен түрлерiне қарамастан бiлiм беру ұйымдары әзiрлейдi, бiлiм беру ұйымдары құрылтайшыларымен келiседi, құжат қабылдаудан бiр ай бұрын баспасөз бетiнде жариялайды.  </w:t>
      </w:r>
    </w:p>
    <w:bookmarkEnd w:id="19"/>
    <w:bookmarkStart w:name="z16" w:id="20"/>
    <w:p>
      <w:pPr>
        <w:spacing w:after="0"/>
        <w:ind w:left="0"/>
        <w:jc w:val="both"/>
      </w:pPr>
      <w:r>
        <w:rPr>
          <w:rFonts w:ascii="Times New Roman"/>
          <w:b w:val="false"/>
          <w:i w:val="false"/>
          <w:color w:val="000000"/>
          <w:sz w:val="28"/>
        </w:rPr>
        <w:t xml:space="preserve">
      14. Қабылдау тәртiбi туралы мәлiмдеме, сонымен бiрге қабылдау жұмысын ұйымдастыру мен жүргiзу жөнiндегi қабылдау комиссиясының шешiмi, емтихандар кестесi, оқушылар қатарына қабылдау мерзiмi түсушiлердiң назарына уақтылы жеткiзiлуi тиiс.  </w:t>
      </w:r>
    </w:p>
    <w:bookmarkEnd w:id="20"/>
    <w:bookmarkStart w:name="z17" w:id="21"/>
    <w:p>
      <w:pPr>
        <w:spacing w:after="0"/>
        <w:ind w:left="0"/>
        <w:jc w:val="both"/>
      </w:pPr>
      <w:r>
        <w:rPr>
          <w:rFonts w:ascii="Times New Roman"/>
          <w:b w:val="false"/>
          <w:i w:val="false"/>
          <w:color w:val="000000"/>
          <w:sz w:val="28"/>
        </w:rPr>
        <w:t xml:space="preserve">
      15. Орта кәсiптiк оқу орындары аймақтарда көшпелi комиссиялардың қабылдау емтихандарын меншiк нысандарына, үлгiлерi мен түрлерiне қарамастан бiлiм беру ұйымдарының құрылтайшыларымен келiсiп ұйымдастырады.  </w:t>
      </w:r>
    </w:p>
    <w:bookmarkEnd w:id="21"/>
    <w:bookmarkStart w:name="z18" w:id="22"/>
    <w:p>
      <w:pPr>
        <w:spacing w:after="0"/>
        <w:ind w:left="0"/>
        <w:jc w:val="both"/>
      </w:pPr>
      <w:r>
        <w:rPr>
          <w:rFonts w:ascii="Times New Roman"/>
          <w:b w:val="false"/>
          <w:i w:val="false"/>
          <w:color w:val="000000"/>
          <w:sz w:val="28"/>
        </w:rPr>
        <w:t xml:space="preserve">
      16. Орта кәсiптiк оқу орнының қабылдау комиссияларына кешендi тестiлеуге қатысқан, басқа колледждерге (училищелерге) және жоғары оқу орындарына конкурстан өтпеген тұлғаларды белгiленген үлгiдегi мемлекеттiк сертификаттар негiзiнде қабылдауды жүзеге асыру құқығы берiледi. </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жазылды - ҚР Білім және ғылым министрінің 2004 жылғы 16 сәуірдегі N 327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22"/>
    <w:bookmarkStart w:name="z19" w:id="23"/>
    <w:p>
      <w:pPr>
        <w:spacing w:after="0"/>
        <w:ind w:left="0"/>
        <w:jc w:val="both"/>
      </w:pPr>
      <w:r>
        <w:rPr>
          <w:rFonts w:ascii="Times New Roman"/>
          <w:b w:val="false"/>
          <w:i w:val="false"/>
          <w:color w:val="000000"/>
          <w:sz w:val="28"/>
        </w:rPr>
        <w:t xml:space="preserve">
      17. Барлық орта кәсiптiк оқу орындары облыстық, Астана және Алматы қалалық бiлiм басқармаларына (департаменттерiне) белгiленген үлгi мен мерзiмде жедел статистикалық, ал қабылдау бiткеннен кейiн он күн мерзiм iшiнде колледжге қабылдауды ұйымдастыру мен өткiзудiң жиынтық мәтiндiк нысандағы есептерiн бередi. </w:t>
      </w:r>
      <w:r>
        <w:br/>
      </w:r>
      <w:r>
        <w:rPr>
          <w:rFonts w:ascii="Times New Roman"/>
          <w:b w:val="false"/>
          <w:i w:val="false"/>
          <w:color w:val="000000"/>
          <w:sz w:val="28"/>
        </w:rPr>
        <w:t xml:space="preserve">
      Облыстық, Астана және Алматы қалалық бiлiм басқармалары (департаменттерi) белгiленген үлгiде 1 қазанға дейiн қабылдаудың қорытындылары туралы есептi жинақтап, қорытып Қазақстан Республикасы Бiлiм және ғылым министрлiгiне тапсырады. </w:t>
      </w:r>
    </w:p>
    <w:bookmarkEnd w:id="23"/>
    <w:bookmarkStart w:name="z20" w:id="24"/>
    <w:p>
      <w:pPr>
        <w:spacing w:after="0"/>
        <w:ind w:left="0"/>
        <w:jc w:val="both"/>
      </w:pPr>
      <w:r>
        <w:rPr>
          <w:rFonts w:ascii="Times New Roman"/>
          <w:b w:val="false"/>
          <w:i w:val="false"/>
          <w:color w:val="000000"/>
          <w:sz w:val="28"/>
        </w:rPr>
        <w:t xml:space="preserve">
      18. Қабылдаудың осы Үлгi тәртiбiнде кесiмделмеген мәселелердi колледждердiң қабылдау комиссиялары өздерi шешедi.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