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40ba" w14:textId="7ff4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инвестициялар жөнiндегi агентiгiнiң 2000 жыл сәуiрдiң N 01/7 Бұйрығына енгiзiлген толықтырулар және өзгертулер туралы "Экономиканың басым секторларында инвестициялық қызмет көрсететiн инвесторлармен келiсiм-шарт жасағанда берiлетiн жеңiлдiктер мен преференцияларды беру процесiн жетiлдiру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Инвестициялар жөніндегі агенттігі Төрағасының 2000 жылғы 23 тамыздағы N 0-1/117 бұйрығы. Қазақстан Республикасы Әділет министрлігінде 2000 жылғы 13 қыркүйекте тіркелді. Тіркеу N 1242. Күші жойылды - ҚР Индустрия және сауда министрлігі Инвестициялар жөніндегі комитеті төрағасының 2003 жылғы 18 наурыздағы N 18-п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1997 жыл сәуiрдiң 5 N 3444 "Отандық және шетелдiк тiкелей инвестицияларды тарту үшiн Қазақстан Республикасында экономиканың басым секторларының тiзбесiн бекiту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1 тармағына және Қазақстан Республикасы Президентiнiң 2000 жыл наурыздың 6 N 349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бекiтiлген, экономиканың басым секторларында инвестициялық қызмет көрсететiн инвесторлармен келiсiм-шарт жасағанда берiлетiн жеңiлдiктер мен преференциялар ережесiнiң 2 тармағына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инвестициялар жөнiндегi агенттiгiнiң 2000 жыл сәуiрдiң 14 N 01/7 "Экономиканың басым секторларында инвестициялық қызмет көрсететiн инвесторлармен келiсiм-шарт жасағанда берiлетiн жеңiлдiктер мен преференцияларды беру процесiн жетiлдiру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келесi толықтырулар мен өзгерiстер енгiзуге: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3 қосымшаның "2002 жылға дейінгi мерзiмде отандық және шетелдiк тiкелей инвестиция тарту үшiн маңызды өндiрiстер тiзiмi", 2 тарауына "Өңдейтiн өнеркәсiп", келесi жолдардың мазмұнын енгiзуге: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"Қант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Үздiксiз болат құю технологиясын қолдана отырып, қапталған және қапталмаған қара металл прокатын өндiру";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"Жиhаз құрау" жолын келесi жолдың мазмұнымен алмастыруға: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"Жиhаз және фурнитура өндiру".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Әдiлет Министрлiгiнде мемлекеттік тiркеуге алынған күннен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