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0843" w14:textId="1330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Ұлттық зейнетақы агенттігінің 1998 жылғы 3 тамыздағы N 100-Ө бұйрығымен бекітілген (1998 жылғы 27 тамыздағы мемлекеттік тіркелім N 585) "Қате есептелген зейнетақы жарналарын қайтару тәртібі туралы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Жинақтаушы зейнетақы қорларының қызметін реттеу жөніндегі комитеті төрағасының 2000 жылғы 20 маусымдағы N 66-Ө бұйрығы. Қазақстан Республикасының Әділет министрлігінде 2000 жылғы 21 шілдеде тіркелді. Тіркеу N 1201.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Қазақстан Республикасының Еңбек және халықты әлеуметтiк қорғау министрлiгiнiң Жинақтаушы зейнетақы қорларының қызметiн реттеу жөнiндегi комитеттiң "Қазақстан Республикасы Еңбек және халықты әлеуметтiк қорғау министрлiгi Ұлттық зейнетақы агенттiгiнiң  1998 жылғы 3 тамыздағы N 100-П бұйрығымен бекiтiлген (1998 жылғы 27 тамыздағы мемлекеттiк тiркелiм N 585) "Қате есептелген зейнетақы жарналарын қайтару тәртiбi туралы  нұсқаулыққа" өзгерiстер мен толықтырулар енгiзу туралы" 2000 жылғы 20 маусымдағы N 66-п бұйрығы (Қазақстан Республикасының нормативтiк құқықтық актiлерiн мемлекеттiк тiркеу тiзiлiмiнде N 1201 тiркелген, "Қазақстан Республикасының Еңбек және халықты әлеуметтiк қорғау министрлiгiнiң Жинақтаушы зейнетақы қорларының қызметiн реттеу жөнiндегi комитеттiң нормативтiк құқықтық актілер" жинағында жарияланған, Алматы, 2001 жыл)...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қызметін реттеу жөніндегі комитетінің нормативтік құжаттарын қолданылып жүрген заңдарға сәйкестікке келтіру мақсатында Бұйырамын: 
</w:t>
      </w:r>
      <w:r>
        <w:br/>
      </w:r>
      <w:r>
        <w:rPr>
          <w:rFonts w:ascii="Times New Roman"/>
          <w:b w:val="false"/>
          <w:i w:val="false"/>
          <w:color w:val="000000"/>
          <w:sz w:val="28"/>
        </w:rPr>
        <w:t>
      1. Қазақстан Республикасы Еңбек және халықты әлеуметтік қорғау министрлігі Ұлттық зейнетақы агенттігінің 1998 жылғы 3 тамыздағы N 100-Ө 
</w:t>
      </w:r>
      <w:r>
        <w:rPr>
          <w:rFonts w:ascii="Times New Roman"/>
          <w:b w:val="false"/>
          <w:i w:val="false"/>
          <w:color w:val="000000"/>
          <w:sz w:val="28"/>
        </w:rPr>
        <w:t xml:space="preserve"> V980585_ </w:t>
      </w:r>
      <w:r>
        <w:rPr>
          <w:rFonts w:ascii="Times New Roman"/>
          <w:b w:val="false"/>
          <w:i w:val="false"/>
          <w:color w:val="000000"/>
          <w:sz w:val="28"/>
        </w:rPr>
        <w:t>
 бұйрығымен бекітілген "Қате есептелген зейнетақы жарналарын қайтару тәртібі туралы нұсқаулыққа" мынадай өзгерістер мен толықтырулар енгізілсін: 
</w:t>
      </w:r>
      <w:r>
        <w:br/>
      </w:r>
      <w:r>
        <w:rPr>
          <w:rFonts w:ascii="Times New Roman"/>
          <w:b w:val="false"/>
          <w:i w:val="false"/>
          <w:color w:val="000000"/>
          <w:sz w:val="28"/>
        </w:rPr>
        <w:t>
      1-тарау. "Жалпы ережелер" 1.1-тармақ мынадай мазмұндағы 7-тармақшамен толықтырылсын: 
</w:t>
      </w:r>
      <w:r>
        <w:br/>
      </w:r>
      <w:r>
        <w:rPr>
          <w:rFonts w:ascii="Times New Roman"/>
          <w:b w:val="false"/>
          <w:i w:val="false"/>
          <w:color w:val="000000"/>
          <w:sz w:val="28"/>
        </w:rPr>
        <w:t>
      "7.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 Заңының 9 және 60 баптарына сәйкес зейнеткер жасына жеткен тұлғалар үшін қате аударылған міндетті зейнетақы жарналары"; 
</w:t>
      </w:r>
      <w:r>
        <w:br/>
      </w:r>
      <w:r>
        <w:rPr>
          <w:rFonts w:ascii="Times New Roman"/>
          <w:b w:val="false"/>
          <w:i w:val="false"/>
          <w:color w:val="000000"/>
          <w:sz w:val="28"/>
        </w:rPr>
        <w:t>
      1.1-тармақ мынадай мазмұндағы азат жолмен толықтырылсын: "Зейнетақы активтеріне жатпайтын төлемшінің шотына қате есептелген сомаларды қайтаруды олар банк-кастодиандағы Қордың инвестициялық шотына есептелген сәттен бастап екі банктік күн ішінде банк-кастодиан жүзеге асырады".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"Егер зейнетақы жарналарының сомалары төлемшінің кінәсынан қате аударылса, онда қайтару төлемшінің өтініші негізінде жасалады. Егер де сомалар төлемші банкінің кінәсынан қате аударылса (екі және одан көп рет корреспонденттік шоттан алынды), онда қайтару төлемші банкінің өтініші негізінде жасалады". 
</w:t>
      </w:r>
      <w:r>
        <w:br/>
      </w:r>
      <w:r>
        <w:rPr>
          <w:rFonts w:ascii="Times New Roman"/>
          <w:b w:val="false"/>
          <w:i w:val="false"/>
          <w:color w:val="000000"/>
          <w:sz w:val="28"/>
        </w:rPr>
        <w:t>
      1.4-тармақтан бастап және әрі қарай нормативтік-құқықтық құжаттың мәтіні бойынша "жеке шот" деген сөз тіркесі "дербес зейнетақы шоты" дегенге ауыстырылсын. 
</w:t>
      </w:r>
      <w:r>
        <w:br/>
      </w:r>
      <w:r>
        <w:rPr>
          <w:rFonts w:ascii="Times New Roman"/>
          <w:b w:val="false"/>
          <w:i w:val="false"/>
          <w:color w:val="000000"/>
          <w:sz w:val="28"/>
        </w:rPr>
        <w:t>
      1.8-тармақта "Қордың кірістерінен" деген сөздерден кейін "жаңадан түскен зейнетақы жарналарынан" деген сөздермен толықтырылсын. 
</w:t>
      </w:r>
      <w:r>
        <w:br/>
      </w:r>
      <w:r>
        <w:rPr>
          <w:rFonts w:ascii="Times New Roman"/>
          <w:b w:val="false"/>
          <w:i w:val="false"/>
          <w:color w:val="000000"/>
          <w:sz w:val="28"/>
        </w:rPr>
        <w:t>
      1.8-тармақ мынадай мазмұндағы азат жолмен толықтырылсын: 
</w:t>
      </w:r>
      <w:r>
        <w:br/>
      </w:r>
      <w:r>
        <w:rPr>
          <w:rFonts w:ascii="Times New Roman"/>
          <w:b w:val="false"/>
          <w:i w:val="false"/>
          <w:color w:val="000000"/>
          <w:sz w:val="28"/>
        </w:rPr>
        <w:t>
      "Егер зейнетақы жарналарын аудару бойынша қате салымшылардың дербес зейнетақы шоттарына сомаларды есептегенге дейін айқындалса, онда Қор бес күннің ішінде төлемшіге немесе төлемші банкіне қате есептелген соманы қайтарады. 
</w:t>
      </w:r>
      <w:r>
        <w:br/>
      </w:r>
      <w:r>
        <w:rPr>
          <w:rFonts w:ascii="Times New Roman"/>
          <w:b w:val="false"/>
          <w:i w:val="false"/>
          <w:color w:val="000000"/>
          <w:sz w:val="28"/>
        </w:rPr>
        <w:t>
      Егер қателік ұзақ уақыт өткеннен кейін анықталса, онда Қор белгіленген тәртіппен зейнетақы шартының негізінде зейнетақы жарналарының есептелу фактісін тексеруді жүзеге асырады және қайтаруды бес күн ішінде жасайды. Қайтару сомасы бұдан бұрын Қор ұстап қалған комиссиялық сыйақыны есептегенде, қате есептелген зейнетақы жарналарынан тұруға тиіс. 
</w:t>
      </w:r>
      <w:r>
        <w:br/>
      </w:r>
      <w:r>
        <w:rPr>
          <w:rFonts w:ascii="Times New Roman"/>
          <w:b w:val="false"/>
          <w:i w:val="false"/>
          <w:color w:val="000000"/>
          <w:sz w:val="28"/>
        </w:rPr>
        <w:t>
      2. Заң бөлімі (Тлеушев А.Ш.) Қазақстан Республикасы Еңбек және халықты әлеуметтік қорғау министрлігі Ұлттық зейнетақы агенттігінің 1998 жылғы 3 тамыздағы N 100-Ө бұйрығымен бекітілген (1998 жылғы 27 тамыздағы мемлекеттік тіркелім N 585) "Қате есептелген зейнетақы жарналарын қайтару тәртібі туралы нұсқаулыққа" өзгерістер мен толықтырулар енгізу туралы" 2000 жылғы 20.06. N 66-Ө бұйрықты Қазақстан Республикасының Әділет министрлігіне мемлекеттік тіркеу үшін жіберсін және мемлекеттік тіркеуден өткеннен кейін күшіне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