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c05c3" w14:textId="b8c05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Еңбек және халықты әлеуметтiк қорғау министрлiгi Ұлттық зейнетақы агенттiгiнiң 1997 жылғы 14 қазандағы N 11-Ө бұйрығымен бекiтiлген "Жинақтаушы зейнетақы қорларындағы салымшылардың (алушылардың) дербес зейнетақы шоттарындағы зейнетақы жарналарының есебiн жүргiзу жөнiндегi нұсқаулыққа" өзгерiстер мен толықгырулар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Еңбек және халықты әлеуметтiк қорғау министрлiгi жинақтаушы зейнетақы қорларының қызметін реттеу жөніндегі комитеті төрағасының 2000 жылғы 29 ақпандағы N 14-Ө бұйрығы. Қазақстан Республикасы Әділет министрлігінде 2000 жылғы 17 мамырда тіркелді. Тіркеу N 1133. Күші жойылды - ҚР Қаржы рыногын және қаржылық ұйымдарды реттеу мен қадағалау жөніндегі агенттігі Басқармасының 2004 жылғы 12 маусымдағы N 153 (V042953)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зейнетақымен қамсыздандыру туралы" 
</w:t>
      </w:r>
      <w:r>
        <w:rPr>
          <w:rFonts w:ascii="Times New Roman"/>
          <w:b w:val="false"/>
          <w:i w:val="false"/>
          <w:color w:val="000000"/>
          <w:sz w:val="28"/>
        </w:rPr>
        <w:t xml:space="preserve"> Z970136_ </w:t>
      </w:r>
      <w:r>
        <w:rPr>
          <w:rFonts w:ascii="Times New Roman"/>
          <w:b w:val="false"/>
          <w:i w:val="false"/>
          <w:color w:val="000000"/>
          <w:sz w:val="28"/>
        </w:rPr>
        <w:t>
 Қазақстан Республикасының Заңына сәйкес, жинақтаушы зейнетақы қорларындағы жинақталған зейнетақы қаражатының есебiн құқықтық реттеудi жетiлдiру мақсатында бұйырамын: 
</w:t>
      </w:r>
      <w:r>
        <w:br/>
      </w:r>
      <w:r>
        <w:rPr>
          <w:rFonts w:ascii="Times New Roman"/>
          <w:b w:val="false"/>
          <w:i w:val="false"/>
          <w:color w:val="000000"/>
          <w:sz w:val="28"/>
        </w:rPr>
        <w:t>
      1. Қазақстан Республикасының Еңбек және халықты әлеуметтiк қорғау министрлiгi Ұлттық зейнетақы агенттiгiнiң 1997 жылғы 14 қазандағы N 11-Ө 
</w:t>
      </w:r>
      <w:r>
        <w:rPr>
          <w:rFonts w:ascii="Times New Roman"/>
          <w:b w:val="false"/>
          <w:i w:val="false"/>
          <w:color w:val="000000"/>
          <w:sz w:val="28"/>
        </w:rPr>
        <w:t xml:space="preserve"> V970414_ </w:t>
      </w:r>
      <w:r>
        <w:rPr>
          <w:rFonts w:ascii="Times New Roman"/>
          <w:b w:val="false"/>
          <w:i w:val="false"/>
          <w:color w:val="000000"/>
          <w:sz w:val="28"/>
        </w:rPr>
        <w:t>
 бұйрығымен бекiтiлген "Жинақтаушы зейнетақы қорларындағы салымшылардың (алушылардың) дербес зейнетақы шоттарындағы зейнетақы жарналарының есебiн жүргiзу жөнiндегi нұсқаулыққа" мынадай өзгерiстер мен толықтырулар енгiзiлсiн: 
</w:t>
      </w:r>
      <w:r>
        <w:br/>
      </w:r>
      <w:r>
        <w:rPr>
          <w:rFonts w:ascii="Times New Roman"/>
          <w:b w:val="false"/>
          <w:i w:val="false"/>
          <w:color w:val="000000"/>
          <w:sz w:val="28"/>
        </w:rPr>
        <w:t>
      Нұсқаулықтың атауындағы "жарналарының" сөзi "жинақталған қаражатының" сөздерiне ауыстырылсын. 
</w:t>
      </w:r>
      <w:r>
        <w:br/>
      </w:r>
      <w:r>
        <w:rPr>
          <w:rFonts w:ascii="Times New Roman"/>
          <w:b w:val="false"/>
          <w:i w:val="false"/>
          <w:color w:val="000000"/>
          <w:sz w:val="28"/>
        </w:rPr>
        <w:t>
      2. 1-бөлiмдегi бiрiншi азат жол мынадай редакцияда жазылсын: 
</w:t>
      </w:r>
      <w:r>
        <w:br/>
      </w:r>
      <w:r>
        <w:rPr>
          <w:rFonts w:ascii="Times New Roman"/>
          <w:b w:val="false"/>
          <w:i w:val="false"/>
          <w:color w:val="000000"/>
          <w:sz w:val="28"/>
        </w:rPr>
        <w:t>
      "Жинақталған зейнетақы қаражатының есебiн тиiстi түрде қамсыздандыру мақсатында жинақтаушы зейнетақы қорының (бұдан әрi - Қор) әрбiр салымшысына (алушысына) дербес зейнетақы шоты (бұдан әрi - ДЗШ) ашылуы тиiс. Зейнетақы шарты ДЗШ ашуға негiз болып табылады. Мемлекеттiк жинақтаушы зейнетақы қоры зейнетақы шарттарының болуына тәуелсiз, олардың атына бiрiншi зейнетақы жарнасының түсуiне қарай өзiнiң салымшыларына дербес зейнетақы шоттарын ашуға құқылы". 
</w:t>
      </w:r>
      <w:r>
        <w:br/>
      </w:r>
      <w:r>
        <w:rPr>
          <w:rFonts w:ascii="Times New Roman"/>
          <w:b w:val="false"/>
          <w:i w:val="false"/>
          <w:color w:val="000000"/>
          <w:sz w:val="28"/>
        </w:rPr>
        <w:t>
      1-бөлiм мынадай мазмұндағы азат жолдармен толықтырылсын: 
</w:t>
      </w:r>
      <w:r>
        <w:br/>
      </w:r>
      <w:r>
        <w:rPr>
          <w:rFonts w:ascii="Times New Roman"/>
          <w:b w:val="false"/>
          <w:i w:val="false"/>
          <w:color w:val="000000"/>
          <w:sz w:val="28"/>
        </w:rPr>
        <w:t>
      "Қор ашылған ДЗШ тiркеу кiтабiн ақпараттың сақталуы жөнiндегi талаптарды сақтай отырып жүргiзуге құқылы". 
</w:t>
      </w:r>
      <w:r>
        <w:br/>
      </w:r>
      <w:r>
        <w:rPr>
          <w:rFonts w:ascii="Times New Roman"/>
          <w:b w:val="false"/>
          <w:i w:val="false"/>
          <w:color w:val="000000"/>
          <w:sz w:val="28"/>
        </w:rPr>
        <w:t>
      "Қор салымшылардың (алушылардың) дербес зейнетақы шоттарын автоматтандырылған ақпарат жүйесiнiң мәлiметтер базасының электронды өткiзушiлерiнде жүргiзедi." 
</w:t>
      </w:r>
      <w:r>
        <w:br/>
      </w:r>
      <w:r>
        <w:rPr>
          <w:rFonts w:ascii="Times New Roman"/>
          <w:b w:val="false"/>
          <w:i w:val="false"/>
          <w:color w:val="000000"/>
          <w:sz w:val="28"/>
        </w:rPr>
        <w:t>
      3. 2-бөлiм мынадай редакцияда жазылсын: 
</w:t>
      </w:r>
      <w:r>
        <w:br/>
      </w:r>
      <w:r>
        <w:rPr>
          <w:rFonts w:ascii="Times New Roman"/>
          <w:b w:val="false"/>
          <w:i w:val="false"/>
          <w:color w:val="000000"/>
          <w:sz w:val="28"/>
        </w:rPr>
        <w:t>
      "Салымшылардың (алушылардың) дербес зейнетақы шоты "Салымдар мен пайлар" 503 баланстық шотында "Алушының қорына салымдар" деген 503000 қосымша шотын аша отырып ашылады. Салымшыларға (алушыларға) дербес зейнетақы шоты зейнетақы жарналарының түрлерiне қарай бөлек ашылады (1-мiндеттi зейнетақы жарналары, 2-ерiктi зейнетақы жарналары). 
</w:t>
      </w:r>
      <w:r>
        <w:br/>
      </w:r>
      <w:r>
        <w:rPr>
          <w:rFonts w:ascii="Times New Roman"/>
          <w:b w:val="false"/>
          <w:i w:val="false"/>
          <w:color w:val="000000"/>
          <w:sz w:val="28"/>
        </w:rPr>
        <w:t>
      Автоматтандырылған ақпарат жүйесiнiң мәлiметтер базасында әрбiр салымшы(алушы) бойынша әлеуметтiк дербес коды мен басқа да қосымша мәлiметтер көрсетiледi. 
</w:t>
      </w:r>
      <w:r>
        <w:br/>
      </w:r>
      <w:r>
        <w:rPr>
          <w:rFonts w:ascii="Times New Roman"/>
          <w:b w:val="false"/>
          <w:i w:val="false"/>
          <w:color w:val="000000"/>
          <w:sz w:val="28"/>
        </w:rPr>
        <w:t>
      Түсетiн зейнетақы жарналарының, жинақталған зейнетақы қаражатының, ағымдағы зейнетақы төлемдерiнiң есебiн жүргiзу және инвестициялық кiрiстi есептеу шартты өлшемнiң құнын күн сайын есептеумен және дербес зейнетақы шоттарындағы шартты өлшемнiң санын есептеу жолымен жүзеге асырылады". 
</w:t>
      </w:r>
      <w:r>
        <w:br/>
      </w:r>
      <w:r>
        <w:rPr>
          <w:rFonts w:ascii="Times New Roman"/>
          <w:b w:val="false"/>
          <w:i w:val="false"/>
          <w:color w:val="000000"/>
          <w:sz w:val="28"/>
        </w:rPr>
        <w:t>
      4. "Салымшылардың(алушылардың) дербес зейнетақы шоттарындағы зейнетақы жарналары мен есептелген инвестициялық кiрiстiң есебiн жүргiзу" деген 3-бөлiмдегi: 
</w:t>
      </w:r>
      <w:r>
        <w:br/>
      </w:r>
      <w:r>
        <w:rPr>
          <w:rFonts w:ascii="Times New Roman"/>
          <w:b w:val="false"/>
          <w:i w:val="false"/>
          <w:color w:val="000000"/>
          <w:sz w:val="28"/>
        </w:rPr>
        <w:t>
      бiрiншi азат жол мынадай редакцияда жазылсын: 
</w:t>
      </w:r>
      <w:r>
        <w:br/>
      </w:r>
      <w:r>
        <w:rPr>
          <w:rFonts w:ascii="Times New Roman"/>
          <w:b w:val="false"/>
          <w:i w:val="false"/>
          <w:color w:val="000000"/>
          <w:sz w:val="28"/>
        </w:rPr>
        <w:t>
      "Салымшылардың (алушылардың) жинақталған зейнетақы қаражатының есебiн зейнетақы активтерiне шартты өлшеммен күн сайын қайта баға беру жолымен және салымшылардың (алушылардың) дербес зейнетақы шоттарындағы шартты өлшемнiң санын есептеумен жүргiзiледi"; 
</w:t>
      </w:r>
      <w:r>
        <w:br/>
      </w:r>
      <w:r>
        <w:rPr>
          <w:rFonts w:ascii="Times New Roman"/>
          <w:b w:val="false"/>
          <w:i w:val="false"/>
          <w:color w:val="000000"/>
          <w:sz w:val="28"/>
        </w:rPr>
        <w:t>
      екiншi азат жол мынадай редакцияда жазылсын: 
</w:t>
      </w:r>
      <w:r>
        <w:br/>
      </w:r>
      <w:r>
        <w:rPr>
          <w:rFonts w:ascii="Times New Roman"/>
          <w:b w:val="false"/>
          <w:i w:val="false"/>
          <w:color w:val="000000"/>
          <w:sz w:val="28"/>
        </w:rPr>
        <w:t>
      "Шартты өлшем - зейнетақы активтерi құнының зейнетақы активтерiн басқарудың тиiмдiлiгiн сипаттайтын жеке мөлшерi." 
</w:t>
      </w:r>
      <w:r>
        <w:br/>
      </w:r>
      <w:r>
        <w:rPr>
          <w:rFonts w:ascii="Times New Roman"/>
          <w:b w:val="false"/>
          <w:i w:val="false"/>
          <w:color w:val="000000"/>
          <w:sz w:val="28"/>
        </w:rPr>
        <w:t>
      Төртiншi азат жол мынадай редакцияда жазылсын: 
</w:t>
      </w:r>
      <w:r>
        <w:br/>
      </w:r>
      <w:r>
        <w:rPr>
          <w:rFonts w:ascii="Times New Roman"/>
          <w:b w:val="false"/>
          <w:i w:val="false"/>
          <w:color w:val="000000"/>
          <w:sz w:val="28"/>
        </w:rPr>
        <w:t>
      "Қор күн сайын шартты өлшемнiң құны туралы жазба жүргiзiлуiн және ақпараттың сақталуын жүзеге асырады. Қор шартты өлшемнiң құны бойынша салымшылардың (алушылардың) жинақталған зейнетақы қаражатының сомасы ретiнде есептелген зейнетақы активтерiнiң құнын ЗҚБК-мен бiр айда бiр реттен кем емес салыстыра тексеру жүргiзедi"; 
</w:t>
      </w:r>
      <w:r>
        <w:br/>
      </w:r>
      <w:r>
        <w:rPr>
          <w:rFonts w:ascii="Times New Roman"/>
          <w:b w:val="false"/>
          <w:i w:val="false"/>
          <w:color w:val="000000"/>
          <w:sz w:val="28"/>
        </w:rPr>
        <w:t>
      - бесiншi азат жол алынып тасталсын; 
</w:t>
      </w:r>
      <w:r>
        <w:br/>
      </w:r>
      <w:r>
        <w:rPr>
          <w:rFonts w:ascii="Times New Roman"/>
          <w:b w:val="false"/>
          <w:i w:val="false"/>
          <w:color w:val="000000"/>
          <w:sz w:val="28"/>
        </w:rPr>
        <w:t>
      - сегiзiншi азат жол мынадай редакцияда жазылсын: 
</w:t>
      </w:r>
      <w:r>
        <w:br/>
      </w:r>
      <w:r>
        <w:rPr>
          <w:rFonts w:ascii="Times New Roman"/>
          <w:b w:val="false"/>
          <w:i w:val="false"/>
          <w:color w:val="000000"/>
          <w:sz w:val="28"/>
        </w:rPr>
        <w:t>
      "Салымшы (алушы) зейнетақы шартын басқа жинақтаушы зейнетақы қорымен жасасқанда, Қор салымшының (алушының) өтiнiшi бойынша дербес зейнетақы шотындағы шартты өлшемнiң санын шартты өлшемнiң ағымдағы құны бойынша теңгеге айналдырып қайта санайды, жинақталған зейнетақы қаражатын басқа қорға аударым жасауды жүзеге асырады және дербес зейнетақы шотын жабады"; 
</w:t>
      </w:r>
      <w:r>
        <w:br/>
      </w:r>
      <w:r>
        <w:rPr>
          <w:rFonts w:ascii="Times New Roman"/>
          <w:b w:val="false"/>
          <w:i w:val="false"/>
          <w:color w:val="000000"/>
          <w:sz w:val="28"/>
        </w:rPr>
        <w:t>
      тоғызыншы азат жолдағы "Ауыстырумен байланысты салымшымен (алушымен) зейнетақы шарты жасасылған жағдайда" деген сөздер "басқа жинақтаушы зейнетақы қорынан жинақталған зейнетақы қаражатының аударымы түскен кезде" деген сөздер "салымшыға/алушыға ашылған" деген сөздермен ауыстырылсын; 
</w:t>
      </w:r>
      <w:r>
        <w:br/>
      </w:r>
      <w:r>
        <w:rPr>
          <w:rFonts w:ascii="Times New Roman"/>
          <w:b w:val="false"/>
          <w:i w:val="false"/>
          <w:color w:val="000000"/>
          <w:sz w:val="28"/>
        </w:rPr>
        <w:t>
      оныншы азат жол мынадай редакцияда жазылсын: 
</w:t>
      </w:r>
      <w:r>
        <w:br/>
      </w:r>
      <w:r>
        <w:rPr>
          <w:rFonts w:ascii="Times New Roman"/>
          <w:b w:val="false"/>
          <w:i w:val="false"/>
          <w:color w:val="000000"/>
          <w:sz w:val="28"/>
        </w:rPr>
        <w:t>
      "3ейнетақы төлемдерiн, мұрагерге жинақталған зейнетақы қаражатының төлемдерiн, жерлеуге төлемдердi жүзеге асырғанда Қор салымшының (алушының) дербес зейнетақы шотындағы шартты өлшемнiң санын шартты өлшемнiң ағымдағы құны бойынша теңгеге айналдырып қайта санайды, төлемдердi жүзеге асырады және жинақталған зейнетақы қаражатының жүзеге асырылған төлемнiң сомасына азайғандығын дербес зейнетақы шотында көрсетедi"; 
</w:t>
      </w:r>
      <w:r>
        <w:br/>
      </w:r>
      <w:r>
        <w:rPr>
          <w:rFonts w:ascii="Times New Roman"/>
          <w:b w:val="false"/>
          <w:i w:val="false"/>
          <w:color w:val="000000"/>
          <w:sz w:val="28"/>
        </w:rPr>
        <w:t>
      он бiрiншi азат жол мынадай редакцияда жазылсын: 
</w:t>
      </w:r>
      <w:r>
        <w:br/>
      </w:r>
      <w:r>
        <w:rPr>
          <w:rFonts w:ascii="Times New Roman"/>
          <w:b w:val="false"/>
          <w:i w:val="false"/>
          <w:color w:val="000000"/>
          <w:sz w:val="28"/>
        </w:rPr>
        <w:t>
      "Банк шотынан ақша аудару (аудару, төлем, алып қою) салымшының (алушының) дербес зейнетақы шоты жабылғаннан кейiн дербес зейнетақы шотын жапқан күндi қоса алғанда үш банктiк күн iшiнде жүргiзiледi"; 
</w:t>
      </w:r>
      <w:r>
        <w:br/>
      </w:r>
      <w:r>
        <w:rPr>
          <w:rFonts w:ascii="Times New Roman"/>
          <w:b w:val="false"/>
          <w:i w:val="false"/>
          <w:color w:val="000000"/>
          <w:sz w:val="28"/>
        </w:rPr>
        <w:t>
      он екiншi азат жол алынып тасталсын. 
</w:t>
      </w:r>
      <w:r>
        <w:br/>
      </w:r>
      <w:r>
        <w:rPr>
          <w:rFonts w:ascii="Times New Roman"/>
          <w:b w:val="false"/>
          <w:i w:val="false"/>
          <w:color w:val="000000"/>
          <w:sz w:val="28"/>
        </w:rPr>
        <w:t>
      5. "Алушылардың дербес зейнетақы шоттарын жабу тәртiбi" деген 4-бөлiмдегi: 
</w:t>
      </w:r>
      <w:r>
        <w:br/>
      </w:r>
      <w:r>
        <w:rPr>
          <w:rFonts w:ascii="Times New Roman"/>
          <w:b w:val="false"/>
          <w:i w:val="false"/>
          <w:color w:val="000000"/>
          <w:sz w:val="28"/>
        </w:rPr>
        <w:t>
      екiншi азат жолдағы "жинақталған зейнетақы қаражатын басқа қорға ауыстыру туралы немесе Қазақстан Республикасынан тысқары жерге тұрақты тұруға кеткен кезде" деген сөздер алынып тасталсын; "алушы қайтыс болғанда" деген сөздерден кейiн "және мұрагерлер жинақталған зейнетақы қаражатын алып қойғанда" деген сөздермен толықтырылсын; 
</w:t>
      </w:r>
      <w:r>
        <w:br/>
      </w:r>
      <w:r>
        <w:rPr>
          <w:rFonts w:ascii="Times New Roman"/>
          <w:b w:val="false"/>
          <w:i w:val="false"/>
          <w:color w:val="000000"/>
          <w:sz w:val="28"/>
        </w:rPr>
        <w:t>
      үшiншi азат жолдағы екiншi сөйлем мынадай редакцияда жазылсын: 
</w:t>
      </w:r>
      <w:r>
        <w:br/>
      </w:r>
      <w:r>
        <w:rPr>
          <w:rFonts w:ascii="Times New Roman"/>
          <w:b w:val="false"/>
          <w:i w:val="false"/>
          <w:color w:val="000000"/>
          <w:sz w:val="28"/>
        </w:rPr>
        <w:t>
      "Сонымен бiрге автоматтандырылған ақпарат жүйесiнiң мәлiметтер базасында дербес зейнетақы шотының жабылғаны туралы белгi жасалады"; 
</w:t>
      </w:r>
      <w:r>
        <w:br/>
      </w:r>
      <w:r>
        <w:rPr>
          <w:rFonts w:ascii="Times New Roman"/>
          <w:b w:val="false"/>
          <w:i w:val="false"/>
          <w:color w:val="000000"/>
          <w:sz w:val="28"/>
        </w:rPr>
        <w:t>
      төртiншi және бесiншi азат жолдар алынып тасталсын; 
</w:t>
      </w:r>
      <w:r>
        <w:br/>
      </w:r>
      <w:r>
        <w:rPr>
          <w:rFonts w:ascii="Times New Roman"/>
          <w:b w:val="false"/>
          <w:i w:val="false"/>
          <w:color w:val="000000"/>
          <w:sz w:val="28"/>
        </w:rPr>
        <w:t>
      жетiншi азат жол мынадай редакцияда жазылсын: 
</w:t>
      </w:r>
      <w:r>
        <w:br/>
      </w:r>
      <w:r>
        <w:rPr>
          <w:rFonts w:ascii="Times New Roman"/>
          <w:b w:val="false"/>
          <w:i w:val="false"/>
          <w:color w:val="000000"/>
          <w:sz w:val="28"/>
        </w:rPr>
        <w:t>
      "Салымшымен (алушымен) бұзылған зейнетақы шартының шегiнде зейнетақы жарналары бойынша қарыз түскенде Қор түскен соманы түсуiнiң себебiн көрсетiп, түскен соманы шартты өлшемнiң санына қайта есептей отырып, дербес қосымша шот ашып 503 баланстық шотқа есептейдi. Алушының өтiнiшi бойынша қор басқа қорға жеке шоттағы қалдықты төлейдi немесе аударады және оны жабады"; 
</w:t>
      </w:r>
      <w:r>
        <w:br/>
      </w:r>
      <w:r>
        <w:rPr>
          <w:rFonts w:ascii="Times New Roman"/>
          <w:b w:val="false"/>
          <w:i w:val="false"/>
          <w:color w:val="000000"/>
          <w:sz w:val="28"/>
        </w:rPr>
        <w:t>
      - сегiзiншi азат жол алынып тасталсын.
</w:t>
      </w:r>
      <w:r>
        <w:br/>
      </w:r>
      <w:r>
        <w:rPr>
          <w:rFonts w:ascii="Times New Roman"/>
          <w:b w:val="false"/>
          <w:i w:val="false"/>
          <w:color w:val="000000"/>
          <w:sz w:val="28"/>
        </w:rPr>
        <w:t>
      6. Мынадай мазмұндағы 5-бөлiммен "3ейнетақы активтерiнiң құнының шартты өлшемiнiң құнының есебi" толықтырылсын:
</w:t>
      </w:r>
      <w:r>
        <w:br/>
      </w:r>
      <w:r>
        <w:rPr>
          <w:rFonts w:ascii="Times New Roman"/>
          <w:b w:val="false"/>
          <w:i w:val="false"/>
          <w:color w:val="000000"/>
          <w:sz w:val="28"/>
        </w:rPr>
        <w:t>
      "3ейнетақы активтерiн инвестициялық басқарудың бiрiншi күнi шартты өлшемнiң құны 100 (жүз) теңгеге тең деп қабылданады. Одан кейiнгi күндерi шартты өлшемнiң ағымдағы құны мынадай формуламен есептеледi:
</w:t>
      </w:r>
      <w:r>
        <w:br/>
      </w:r>
      <w:r>
        <w:rPr>
          <w:rFonts w:ascii="Times New Roman"/>
          <w:b w:val="false"/>
          <w:i w:val="false"/>
          <w:color w:val="000000"/>
          <w:sz w:val="28"/>
        </w:rPr>
        <w:t>
      Ut = Ut-1* 1+[____________ID_________________]
</w:t>
      </w:r>
      <w:r>
        <w:br/>
      </w:r>
      <w:r>
        <w:rPr>
          <w:rFonts w:ascii="Times New Roman"/>
          <w:b w:val="false"/>
          <w:i w:val="false"/>
          <w:color w:val="000000"/>
          <w:sz w:val="28"/>
        </w:rPr>
        <w:t>
                   PAt-1+C-В+Trin - TR out - Rout 
</w:t>
      </w:r>
    </w:p>
    <w:p>
      <w:pPr>
        <w:spacing w:after="0"/>
        <w:ind w:left="0"/>
        <w:jc w:val="both"/>
      </w:pPr>
      <w:r>
        <w:rPr>
          <w:rFonts w:ascii="Times New Roman"/>
          <w:b w:val="false"/>
          <w:i w:val="false"/>
          <w:color w:val="000000"/>
          <w:sz w:val="28"/>
        </w:rPr>
        <w:t>
      мұнда
</w:t>
      </w:r>
      <w:r>
        <w:br/>
      </w:r>
      <w:r>
        <w:rPr>
          <w:rFonts w:ascii="Times New Roman"/>
          <w:b w:val="false"/>
          <w:i w:val="false"/>
          <w:color w:val="000000"/>
          <w:sz w:val="28"/>
        </w:rPr>
        <w:t>
      Ut - шартты өлшемнiң ағымдағы құны;
</w:t>
      </w:r>
      <w:r>
        <w:br/>
      </w:r>
      <w:r>
        <w:rPr>
          <w:rFonts w:ascii="Times New Roman"/>
          <w:b w:val="false"/>
          <w:i w:val="false"/>
          <w:color w:val="000000"/>
          <w:sz w:val="28"/>
        </w:rPr>
        <w:t>
      Ut-1 - шартты өлшемнiң құнының есебiн жасаған күннен бiр күн бұрынғы шартты өлшемнiң құны; 
</w:t>
      </w:r>
      <w:r>
        <w:br/>
      </w:r>
      <w:r>
        <w:rPr>
          <w:rFonts w:ascii="Times New Roman"/>
          <w:b w:val="false"/>
          <w:i w:val="false"/>
          <w:color w:val="000000"/>
          <w:sz w:val="28"/>
        </w:rPr>
        <w:t>
      ID - комиссиялық сыйақыны алып тастағандағы қаржылық құралдарға таратылған зейнетақы активтерiнен есептелген табыс деп анықталатын есептелген ағымдағы инвестициялық табыс. Инвестициялық кiрiс, сондай-ақ зейнетақы активтерiн тиiстi түрде басқармағаны үшiн айып пұлдар, айып өсiмдерден тұрады. 
</w:t>
      </w:r>
      <w:r>
        <w:br/>
      </w:r>
      <w:r>
        <w:rPr>
          <w:rFonts w:ascii="Times New Roman"/>
          <w:b w:val="false"/>
          <w:i w:val="false"/>
          <w:color w:val="000000"/>
          <w:sz w:val="28"/>
        </w:rPr>
        <w:t>
      РА t-1 - шартты өлшемнiң құнының есебiн жасаған күннен бiр күн бұрынғы зейнетақы активтерiнiң құны; 
</w:t>
      </w:r>
      <w:r>
        <w:br/>
      </w:r>
      <w:r>
        <w:rPr>
          <w:rFonts w:ascii="Times New Roman"/>
          <w:b w:val="false"/>
          <w:i w:val="false"/>
          <w:color w:val="000000"/>
          <w:sz w:val="28"/>
        </w:rPr>
        <w:t>
      С - ағымдағы мiндеттi (ерiктi) зейнетақы жарналарының сомасы, уақытылы аударылмаған мiндеттi зейнетақы жарналары үшiн айып өсiмдер; 
</w:t>
      </w:r>
      <w:r>
        <w:br/>
      </w:r>
      <w:r>
        <w:rPr>
          <w:rFonts w:ascii="Times New Roman"/>
          <w:b w:val="false"/>
          <w:i w:val="false"/>
          <w:color w:val="000000"/>
          <w:sz w:val="28"/>
        </w:rPr>
        <w:t>
      В - ағымдағы зейнетақы төлемдерiнiң сомасы; 
</w:t>
      </w:r>
      <w:r>
        <w:br/>
      </w:r>
      <w:r>
        <w:rPr>
          <w:rFonts w:ascii="Times New Roman"/>
          <w:b w:val="false"/>
          <w:i w:val="false"/>
          <w:color w:val="000000"/>
          <w:sz w:val="28"/>
        </w:rPr>
        <w:t>
      Тrin - жинақталған зейнетақы қаражатының Қорға ағымдағы аударымдарының сомасы; 
</w:t>
      </w:r>
      <w:r>
        <w:br/>
      </w:r>
      <w:r>
        <w:rPr>
          <w:rFonts w:ascii="Times New Roman"/>
          <w:b w:val="false"/>
          <w:i w:val="false"/>
          <w:color w:val="000000"/>
          <w:sz w:val="28"/>
        </w:rPr>
        <w:t>
      Тr out - жинақталған зейнетақы қаражатының Қордан ағымдағы аударымдарының сомасы; 
</w:t>
      </w:r>
      <w:r>
        <w:br/>
      </w:r>
      <w:r>
        <w:rPr>
          <w:rFonts w:ascii="Times New Roman"/>
          <w:b w:val="false"/>
          <w:i w:val="false"/>
          <w:color w:val="000000"/>
          <w:sz w:val="28"/>
        </w:rPr>
        <w:t>
      Rout - қате есептелген зейнетақы жарналарының ағымдағы қайтарылымдарының сомасы". 
</w:t>
      </w:r>
      <w:r>
        <w:br/>
      </w:r>
      <w:r>
        <w:rPr>
          <w:rFonts w:ascii="Times New Roman"/>
          <w:b w:val="false"/>
          <w:i w:val="false"/>
          <w:color w:val="000000"/>
          <w:sz w:val="28"/>
        </w:rPr>
        <w:t>
      7. "Зейнетақы жарналарынан және инвестициялық кiрiстерден пайыз түрiнде алынатын комиссиялық сыйақылардың есебi" деген 6-бөлiммен толықтырылсын. 
</w:t>
      </w:r>
      <w:r>
        <w:br/>
      </w:r>
      <w:r>
        <w:rPr>
          <w:rFonts w:ascii="Times New Roman"/>
          <w:b w:val="false"/>
          <w:i w:val="false"/>
          <w:color w:val="000000"/>
          <w:sz w:val="28"/>
        </w:rPr>
        <w:t>
      "Түскен зейнетақы жарналарынан комиссиялық сыйақылар әрбiр жарна сомасынан бөлек ұсталынады және Қордың меншiктi қаражатын есептеу жөнiндегi банкiлiк шотқа аударылады. Комиссиялық сыйақылардың уақытылы аударылмаған сомалары алушылардың Қор алдындағы мiндеттемелерi деп 686 "Есептелген шығыстардың басқалары" баланстық шотта есептеледi". 
</w:t>
      </w:r>
      <w:r>
        <w:br/>
      </w:r>
      <w:r>
        <w:rPr>
          <w:rFonts w:ascii="Times New Roman"/>
          <w:b w:val="false"/>
          <w:i w:val="false"/>
          <w:color w:val="000000"/>
          <w:sz w:val="28"/>
        </w:rPr>
        <w:t>
      Инвестициялық кiрiстерден пайыз түрiнде алынатын комиссиялық сыйақылар, есептеу әдiсi бойынша меншiктi қаражатын есептеу жөнiндегi Қордың баланстық шоттарында көрсетiледi. Инвестициялық кiрiстен пайыз түрiнде есептелетiн комиссиялық сыйақылар есептелетiн меншiктi қаражатын есептеу жөнiндегi баланстық шоттар қаржылық инвестициялардың өтелуiне немесе iске асырылуына қарай жабылады. 
</w:t>
      </w:r>
      <w:r>
        <w:br/>
      </w:r>
      <w:r>
        <w:rPr>
          <w:rFonts w:ascii="Times New Roman"/>
          <w:b w:val="false"/>
          <w:i w:val="false"/>
          <w:color w:val="000000"/>
          <w:sz w:val="28"/>
        </w:rPr>
        <w:t>
      Комиссиялық сыйақылардың аударымдары инвестициялық кiрiстен пайыз түрiнде айына бiр рет айдың соңында жүргiзiледi, оның сомасы дәйектi алынған инвестициялық кiрiстен артық емес". 
</w:t>
      </w:r>
      <w:r>
        <w:br/>
      </w:r>
      <w:r>
        <w:rPr>
          <w:rFonts w:ascii="Times New Roman"/>
          <w:b w:val="false"/>
          <w:i w:val="false"/>
          <w:color w:val="000000"/>
          <w:sz w:val="28"/>
        </w:rPr>
        <w:t>
      8. Заң бөлiмi (Ю.Н. Лысенко) "Жинақтаушы зейнетақы қорларындағы салымшылардың (алушылардың) дербес зейнетақы шоттарындағы зейнетақы жарналарының есебiн жүргiзу жөнiндегi нұсқаулыққа өзгерiстер мен толықтырулар енгiзу туралы" Қазақстан Республикасының Еңбек және халықты әлеуметтiк қорғау министрлiгi Ұлттық зейнетақы агенттiгiнiң 1997 жылғы 14 қазандағы  N 11-Ө бұйрығымен бекiтiлген, 29.02.2000 жылғы N 14-Ө осы бұйрықты Қазақстан Республикасының Әдiлет министрлiгiне мемлекеттiк тiркеуге жiберсiн және оны мемлекеттiк тiркеуден кейiн күшiн қолдануға енгiзсiн.    
</w:t>
      </w:r>
    </w:p>
    <w:p>
      <w:pPr>
        <w:spacing w:after="0"/>
        <w:ind w:left="0"/>
        <w:jc w:val="both"/>
      </w:pPr>
      <w:r>
        <w:rPr>
          <w:rFonts w:ascii="Times New Roman"/>
          <w:b w:val="false"/>
          <w:i w:val="false"/>
          <w:color w:val="000000"/>
          <w:sz w:val="28"/>
        </w:rPr>
        <w:t>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