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4c32" w14:textId="9634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"Үй-жай (пәтерлер) меншік иелері кооперативтеріндегі, тұрғын үй және тұрғын үй - құрылыс кооперативтеріндегі бухгалтерлік есеп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2000 жылғы 31 наурыз N 150. Қазақстан Республикасы Әділет министрлігінде 2000 жылғы 27 сәуірде тіркелді Тіркеу N 1121.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"Үй-жай (пәтерлер) меншік иелері кооперативтеріндегі, тұрғын үй және тұрғын үй - құрылыс кооперативтеріндегі бухгалтерлік есеп туралы" Нұсқаулықты бекіту туралы" Қазақстан Республикасы Қаржы министрінің 2000 жылғы 31 наурыздағы N 150 бұйрығы (Нормативтік құқықтық актілерді мемлекеттік тіркеу тізілімінде N 1121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Жарлығына сәйкес 
</w:t>
      </w:r>
      <w:r>
        <w:br/>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"Үй-жай (пәтерлер) меншік иелері кооперативтеріндегі, тұрғын үй және тұрғын үй - құрылыс кооперативтеріндегі бухгалтерлік есеп туралы" Нұсқаулық (бұдан әрі - Нұсқаулық). 
</w:t>
      </w:r>
      <w:r>
        <w:br/>
      </w: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заңдарда белгіленген тәртіппен Нұсқаулықтың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Қаржы вице-министрі А.Е. Досаевқа жүктелсін. 
</w:t>
      </w:r>
      <w:r>
        <w:br/>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министрінің 
</w:t>
      </w:r>
    </w:p>
    <w:p>
      <w:pPr>
        <w:spacing w:after="0"/>
        <w:ind w:left="0"/>
        <w:jc w:val="both"/>
      </w:pPr>
      <w:r>
        <w:rPr>
          <w:rFonts w:ascii="Times New Roman"/>
          <w:b w:val="false"/>
          <w:i w:val="false"/>
          <w:color w:val="000000"/>
          <w:sz w:val="28"/>
        </w:rPr>
        <w:t>
                                                2000 жылғы 31 наурыз
</w:t>
      </w:r>
    </w:p>
    <w:p>
      <w:pPr>
        <w:spacing w:after="0"/>
        <w:ind w:left="0"/>
        <w:jc w:val="both"/>
      </w:pPr>
      <w:r>
        <w:rPr>
          <w:rFonts w:ascii="Times New Roman"/>
          <w:b w:val="false"/>
          <w:i w:val="false"/>
          <w:color w:val="000000"/>
          <w:sz w:val="28"/>
        </w:rPr>
        <w:t>
                                                N 150 бұйрығымен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Үй-жай (пәтерлер) меншік иелерінің кооперативтеріндегі, 
</w:t>
      </w:r>
      <w:r>
        <w:br/>
      </w:r>
      <w:r>
        <w:rPr>
          <w:rFonts w:ascii="Times New Roman"/>
          <w:b w:val="false"/>
          <w:i w:val="false"/>
          <w:color w:val="000000"/>
          <w:sz w:val="28"/>
        </w:rPr>
        <w:t>
           тұрғын үй және тұрғын үй - құрылыс кооперативтеріндегі 
</w:t>
      </w:r>
      <w:r>
        <w:br/>
      </w:r>
      <w:r>
        <w:rPr>
          <w:rFonts w:ascii="Times New Roman"/>
          <w:b w:val="false"/>
          <w:i w:val="false"/>
          <w:color w:val="000000"/>
          <w:sz w:val="28"/>
        </w:rPr>
        <w:t>
                         бухгалтерлік есеп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Үй-жай (пәтерлер) меншік иелерінің кооперативтеріндегі, тұрғын үй және тұрғын үй - құрылыс кооперативтерін құруға байланысты қатынастар Қазақстан Республикасының "Тұрғын үй қатынастары туралы" 
</w:t>
      </w:r>
      <w:r>
        <w:rPr>
          <w:rFonts w:ascii="Times New Roman"/>
          <w:b w:val="false"/>
          <w:i w:val="false"/>
          <w:color w:val="000000"/>
          <w:sz w:val="28"/>
        </w:rPr>
        <w:t xml:space="preserve"> Z970094_ </w:t>
      </w:r>
      <w:r>
        <w:rPr>
          <w:rFonts w:ascii="Times New Roman"/>
          <w:b w:val="false"/>
          <w:i w:val="false"/>
          <w:color w:val="000000"/>
          <w:sz w:val="28"/>
        </w:rPr>
        <w:t>
 1997 жылдың 16 ақпандағы заңымен реттеледі. 
</w:t>
      </w:r>
      <w:r>
        <w:br/>
      </w:r>
      <w:r>
        <w:rPr>
          <w:rFonts w:ascii="Times New Roman"/>
          <w:b w:val="false"/>
          <w:i w:val="false"/>
          <w:color w:val="000000"/>
          <w:sz w:val="28"/>
        </w:rPr>
        <w:t>
      2. Үй-жай (пәтерлер) меншік иелерінің кооперативтеріндегі, тұрғын үй және тұрғын үй - құрылыс кооперативтері бухгалтерлік есеп және қаржы есептемесін беруді Қазақстан Республикасы Президентінің "Бухгалтерлік есеп туралы" 1995 жылғы 26 желтоқсандағы заң күші бар N 2732 Жарлығына, бухгалтерлік есеп стандарттарына, Қазақстан Республикасы Бухгалтерлік есеп жөніндегі Ұлттық комиссияның 1996 жылғы 18 қарашадағы N 6 
</w:t>
      </w:r>
      <w:r>
        <w:rPr>
          <w:rFonts w:ascii="Times New Roman"/>
          <w:b w:val="false"/>
          <w:i w:val="false"/>
          <w:color w:val="000000"/>
          <w:sz w:val="28"/>
        </w:rPr>
        <w:t xml:space="preserve"> V960248_ </w:t>
      </w:r>
      <w:r>
        <w:rPr>
          <w:rFonts w:ascii="Times New Roman"/>
          <w:b w:val="false"/>
          <w:i w:val="false"/>
          <w:color w:val="000000"/>
          <w:sz w:val="28"/>
        </w:rPr>
        <w:t>
 қаулысымен бекітілген субъектілердің қаржы-шаруашылық қызметінің бухгалтерлік есептерінің Бас жоспарына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Бөлім 1. Үй-жай (пәтер) меншік иелері кооперативтері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Yй-жай (пәтерлер) меншiк иелерiнiң кооперативi (мұнан әрi - YМИК) - кондоминиум объектiлерiн басқару мақсатында құрылатын көп пәтерлi тұрғын үйлердегi үй-жай (пәтерлер) меншiк иелерiнің коммерциялық емес бiрлестiгi. 
</w:t>
      </w:r>
      <w:r>
        <w:br/>
      </w:r>
      <w:r>
        <w:rPr>
          <w:rFonts w:ascii="Times New Roman"/>
          <w:b w:val="false"/>
          <w:i w:val="false"/>
          <w:color w:val="000000"/>
          <w:sz w:val="28"/>
        </w:rPr>
        <w:t>
      4. Кондоминиум - бұл үйлер азаматтардың, заңды тұлғалардың, мемлекеттің меншiгiнде болатын, ал ортақ мүлiк оларға ортақ үлестiк меншiк құқында тиесілi бiрегей мүлiктiк кешен ретiндегi қозғалмайтын мүлiкке меншіктің ерекше түрi.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Тарау 1. Тұрғын үйлердiң (пәтердiң) техникалық күтiмiне байланысты 
</w:t>
      </w:r>
      <w:r>
        <w:br/>
      </w:r>
      <w:r>
        <w:rPr>
          <w:rFonts w:ascii="Times New Roman"/>
          <w:b w:val="false"/>
          <w:i w:val="false"/>
          <w:color w:val="000000"/>
          <w:sz w:val="28"/>
        </w:rPr>
        <w:t>
      шығындар мен кiрiстердi есептеу 
</w:t>
      </w:r>
      <w:r>
        <w:br/>
      </w:r>
      <w:r>
        <w:rPr>
          <w:rFonts w:ascii="Times New Roman"/>
          <w:b w:val="false"/>
          <w:i w:val="false"/>
          <w:color w:val="000000"/>
          <w:sz w:val="28"/>
        </w:rPr>
        <w:t>
      5. Үй жай (пәтерлер) меншiк иелерiнiң тұрғын үй (пәтер) қорын күтiп ұстау мен ағымдағы қызмет көрсету үшiн төлемдерi ҮМИК кiрiсi ретiнде танылады және бухгалтерлiк есепте алу есебi корреспонденцияларында "Дайын өнiмдердi (жұмыс, қызмет) өткiзуден кiрiстер" 701 есебiнде көрсетiледi. 
</w:t>
      </w:r>
      <w:r>
        <w:br/>
      </w:r>
      <w:r>
        <w:rPr>
          <w:rFonts w:ascii="Times New Roman"/>
          <w:b w:val="false"/>
          <w:i w:val="false"/>
          <w:color w:val="000000"/>
          <w:sz w:val="28"/>
        </w:rPr>
        <w:t>
      6. Үй-жай (пәтерлер) меншiк иелерiнiң жарналары түрiндегi кiрiстер YМИК басқару мен ұйымдастыруға және тұрғын үйлердiң (пәтер) техникалық күтiмiне байланысты шығындарды жабудың басты көзi болып табылады. 
</w:t>
      </w:r>
      <w:r>
        <w:br/>
      </w:r>
      <w:r>
        <w:rPr>
          <w:rFonts w:ascii="Times New Roman"/>
          <w:b w:val="false"/>
          <w:i w:val="false"/>
          <w:color w:val="000000"/>
          <w:sz w:val="28"/>
        </w:rPr>
        <w:t>
      7. Тұрғын үйлердiң (пәтерлердiң) техникалық күтiмiне жұмсалатын шығындарға қызмет көрсетушi адамдардың еңбегiне, есептеу орталығының абоненттiк қызметiне (төлем құжаттарын басу), құралдар мен материалдар алуға төленетiн ақылар, жалпы пайдаланатын орындардағы кезекшi жарықтар, ағымдағы және күрделi жөндеу шығындары енгiзiлуi мүмкiн. Бұл шығындар, шығындарды есепке алу жөнiндегi тиiстi есептердің несиесiнен "Тауарларды (жұмыс, қызмет) өткiзу жөнiндегi шығындар" 811 есебiнiң дебетiнде көрсетiледi. 
</w:t>
      </w:r>
      <w:r>
        <w:br/>
      </w:r>
      <w:r>
        <w:rPr>
          <w:rFonts w:ascii="Times New Roman"/>
          <w:b w:val="false"/>
          <w:i w:val="false"/>
          <w:color w:val="000000"/>
          <w:sz w:val="28"/>
        </w:rPr>
        <w:t>
      8. YМИК басқару мен ұйымдастыруға байланысты шығындарға әкiмшiлiк қызметкерлерi еңбегiне, ҮМИК басқармасы кеңсесiн ұстауға (үйдi жалдау, жылу, сумен жабдықтау, телефон т.б.) төленетiн ақы, кеңсе шығындары, заң және аудит қызметтерi, қызмет сапарлары және басқалар енгiзiлуi мүмкiн. Бұлар шығындарды есептеу жөнiндегi тиiстi есептердiң несиесiнен "Жалпы және әкiмшiлiк шығындар" 821 есебiнiң дебетiнде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Тарау 2. Негiзгі қорларды есептеу
</w:t>
      </w:r>
    </w:p>
    <w:p>
      <w:pPr>
        <w:spacing w:after="0"/>
        <w:ind w:left="0"/>
        <w:jc w:val="both"/>
      </w:pPr>
      <w:r>
        <w:rPr>
          <w:rFonts w:ascii="Times New Roman"/>
          <w:b w:val="false"/>
          <w:i w:val="false"/>
          <w:color w:val="000000"/>
          <w:sz w:val="28"/>
        </w:rPr>
        <w:t>
     9. Азаматтардың, заңды тұлғалардың, мемлекеттің бөлек (жеке) 
</w:t>
      </w:r>
    </w:p>
    <w:p>
      <w:pPr>
        <w:spacing w:after="0"/>
        <w:ind w:left="0"/>
        <w:jc w:val="both"/>
      </w:pPr>
      <w:r>
        <w:rPr>
          <w:rFonts w:ascii="Times New Roman"/>
          <w:b w:val="false"/>
          <w:i w:val="false"/>
          <w:color w:val="000000"/>
          <w:sz w:val="28"/>
        </w:rPr>
        <w:t>
меншiгiндегi үйлер және жалпы үлестiк меншiк құқында YМИК мүшелерiне 
</w:t>
      </w:r>
    </w:p>
    <w:p>
      <w:pPr>
        <w:spacing w:after="0"/>
        <w:ind w:left="0"/>
        <w:jc w:val="both"/>
      </w:pPr>
      <w:r>
        <w:rPr>
          <w:rFonts w:ascii="Times New Roman"/>
          <w:b w:val="false"/>
          <w:i w:val="false"/>
          <w:color w:val="000000"/>
          <w:sz w:val="28"/>
        </w:rPr>
        <w:t>
тиесiн ортақ мүлiк YМИК-нің баланстан тыс есебiнде есептеледi.
</w:t>
      </w:r>
    </w:p>
    <w:p>
      <w:pPr>
        <w:spacing w:after="0"/>
        <w:ind w:left="0"/>
        <w:jc w:val="both"/>
      </w:pPr>
      <w:r>
        <w:rPr>
          <w:rFonts w:ascii="Times New Roman"/>
          <w:b w:val="false"/>
          <w:i w:val="false"/>
          <w:color w:val="000000"/>
          <w:sz w:val="28"/>
        </w:rPr>
        <w:t>
     Тұрғын үйлердiң баланстан тыс есебi төмендегiдей мәлiметтердi 
</w:t>
      </w:r>
    </w:p>
    <w:p>
      <w:pPr>
        <w:spacing w:after="0"/>
        <w:ind w:left="0"/>
        <w:jc w:val="both"/>
      </w:pPr>
      <w:r>
        <w:rPr>
          <w:rFonts w:ascii="Times New Roman"/>
          <w:b w:val="false"/>
          <w:i w:val="false"/>
          <w:color w:val="000000"/>
          <w:sz w:val="28"/>
        </w:rPr>
        <w:t>
қамтамасыз етуi тиiс:
</w:t>
      </w:r>
    </w:p>
    <w:p>
      <w:pPr>
        <w:spacing w:after="0"/>
        <w:ind w:left="0"/>
        <w:jc w:val="both"/>
      </w:pPr>
      <w:r>
        <w:rPr>
          <w:rFonts w:ascii="Times New Roman"/>
          <w:b w:val="false"/>
          <w:i w:val="false"/>
          <w:color w:val="000000"/>
          <w:sz w:val="28"/>
        </w:rPr>
        <w:t>
     1) меншiк түрлерi бойынша тұрғын үй қорының құны:
</w:t>
      </w:r>
    </w:p>
    <w:p>
      <w:pPr>
        <w:spacing w:after="0"/>
        <w:ind w:left="0"/>
        <w:jc w:val="both"/>
      </w:pPr>
      <w:r>
        <w:rPr>
          <w:rFonts w:ascii="Times New Roman"/>
          <w:b w:val="false"/>
          <w:i w:val="false"/>
          <w:color w:val="000000"/>
          <w:sz w:val="28"/>
        </w:rPr>
        <w:t>
        жекеменшiк тұрғын үй қоры:
</w:t>
      </w:r>
    </w:p>
    <w:p>
      <w:pPr>
        <w:spacing w:after="0"/>
        <w:ind w:left="0"/>
        <w:jc w:val="both"/>
      </w:pPr>
      <w:r>
        <w:rPr>
          <w:rFonts w:ascii="Times New Roman"/>
          <w:b w:val="false"/>
          <w:i w:val="false"/>
          <w:color w:val="000000"/>
          <w:sz w:val="28"/>
        </w:rPr>
        <w:t>
        азаматтардың меншiгiндегi тұрғын үй қоры,
</w:t>
      </w:r>
    </w:p>
    <w:p>
      <w:pPr>
        <w:spacing w:after="0"/>
        <w:ind w:left="0"/>
        <w:jc w:val="both"/>
      </w:pPr>
      <w:r>
        <w:rPr>
          <w:rFonts w:ascii="Times New Roman"/>
          <w:b w:val="false"/>
          <w:i w:val="false"/>
          <w:color w:val="000000"/>
          <w:sz w:val="28"/>
        </w:rPr>
        <w:t>
        заңды тұлғалар меншiгіндегі тұрғын үй қоры,
</w:t>
      </w:r>
    </w:p>
    <w:p>
      <w:pPr>
        <w:spacing w:after="0"/>
        <w:ind w:left="0"/>
        <w:jc w:val="both"/>
      </w:pPr>
      <w:r>
        <w:rPr>
          <w:rFonts w:ascii="Times New Roman"/>
          <w:b w:val="false"/>
          <w:i w:val="false"/>
          <w:color w:val="000000"/>
          <w:sz w:val="28"/>
        </w:rPr>
        <w:t>
        жеке меншiктегi тұрғын емес үйлер;
</w:t>
      </w:r>
    </w:p>
    <w:p>
      <w:pPr>
        <w:spacing w:after="0"/>
        <w:ind w:left="0"/>
        <w:jc w:val="both"/>
      </w:pPr>
      <w:r>
        <w:rPr>
          <w:rFonts w:ascii="Times New Roman"/>
          <w:b w:val="false"/>
          <w:i w:val="false"/>
          <w:color w:val="000000"/>
          <w:sz w:val="28"/>
        </w:rPr>
        <w:t>
        мемлекеттiк тұрғын үй қоры:
</w:t>
      </w:r>
    </w:p>
    <w:p>
      <w:pPr>
        <w:spacing w:after="0"/>
        <w:ind w:left="0"/>
        <w:jc w:val="both"/>
      </w:pPr>
      <w:r>
        <w:rPr>
          <w:rFonts w:ascii="Times New Roman"/>
          <w:b w:val="false"/>
          <w:i w:val="false"/>
          <w:color w:val="000000"/>
          <w:sz w:val="28"/>
        </w:rPr>
        <w:t>
        мемлекеттiк коммуналдық тұрғын үй қоры,
</w:t>
      </w:r>
    </w:p>
    <w:p>
      <w:pPr>
        <w:spacing w:after="0"/>
        <w:ind w:left="0"/>
        <w:jc w:val="both"/>
      </w:pPr>
      <w:r>
        <w:rPr>
          <w:rFonts w:ascii="Times New Roman"/>
          <w:b w:val="false"/>
          <w:i w:val="false"/>
          <w:color w:val="000000"/>
          <w:sz w:val="28"/>
        </w:rPr>
        <w:t>
        мемлекеттiк кәсiпорындар тұрғын үй қоры,
</w:t>
      </w:r>
    </w:p>
    <w:p>
      <w:pPr>
        <w:spacing w:after="0"/>
        <w:ind w:left="0"/>
        <w:jc w:val="both"/>
      </w:pPr>
      <w:r>
        <w:rPr>
          <w:rFonts w:ascii="Times New Roman"/>
          <w:b w:val="false"/>
          <w:i w:val="false"/>
          <w:color w:val="000000"/>
          <w:sz w:val="28"/>
        </w:rPr>
        <w:t>
        мемлекет меншiгiндегi тұрғын емес үйлер,
</w:t>
      </w:r>
    </w:p>
    <w:p>
      <w:pPr>
        <w:spacing w:after="0"/>
        <w:ind w:left="0"/>
        <w:jc w:val="both"/>
      </w:pPr>
      <w:r>
        <w:rPr>
          <w:rFonts w:ascii="Times New Roman"/>
          <w:b w:val="false"/>
          <w:i w:val="false"/>
          <w:color w:val="000000"/>
          <w:sz w:val="28"/>
        </w:rPr>
        <w:t>
        ҮМИК мүшелерiнiң ортақ үлестiк меншiгiнiң тұрғын үй қоры:
</w:t>
      </w:r>
    </w:p>
    <w:p>
      <w:pPr>
        <w:spacing w:after="0"/>
        <w:ind w:left="0"/>
        <w:jc w:val="both"/>
      </w:pPr>
      <w:r>
        <w:rPr>
          <w:rFonts w:ascii="Times New Roman"/>
          <w:b w:val="false"/>
          <w:i w:val="false"/>
          <w:color w:val="000000"/>
          <w:sz w:val="28"/>
        </w:rPr>
        <w:t>
        ортақ үлестiк меншiктегi тұрғын үйлер,
</w:t>
      </w:r>
    </w:p>
    <w:p>
      <w:pPr>
        <w:spacing w:after="0"/>
        <w:ind w:left="0"/>
        <w:jc w:val="both"/>
      </w:pPr>
      <w:r>
        <w:rPr>
          <w:rFonts w:ascii="Times New Roman"/>
          <w:b w:val="false"/>
          <w:i w:val="false"/>
          <w:color w:val="000000"/>
          <w:sz w:val="28"/>
        </w:rPr>
        <w:t>
        ортақ үлестiк меншiктегі тұрғын емес үйлер;
</w:t>
      </w:r>
    </w:p>
    <w:p>
      <w:pPr>
        <w:spacing w:after="0"/>
        <w:ind w:left="0"/>
        <w:jc w:val="both"/>
      </w:pPr>
      <w:r>
        <w:rPr>
          <w:rFonts w:ascii="Times New Roman"/>
          <w:b w:val="false"/>
          <w:i w:val="false"/>
          <w:color w:val="000000"/>
          <w:sz w:val="28"/>
        </w:rPr>
        <w:t>
     2) жабдықталған тұрғын үй қоры (су құбыры, канализациясы, орталық
</w:t>
      </w:r>
    </w:p>
    <w:p>
      <w:pPr>
        <w:spacing w:after="0"/>
        <w:ind w:left="0"/>
        <w:jc w:val="both"/>
      </w:pPr>
      <w:r>
        <w:rPr>
          <w:rFonts w:ascii="Times New Roman"/>
          <w:b w:val="false"/>
          <w:i w:val="false"/>
          <w:color w:val="000000"/>
          <w:sz w:val="28"/>
        </w:rPr>
        <w:t>
жылу жүйесi, ванна (душы), газы, ыстық суы, электр оттығы, қоқыс құбыры,
</w:t>
      </w:r>
    </w:p>
    <w:p>
      <w:pPr>
        <w:spacing w:after="0"/>
        <w:ind w:left="0"/>
        <w:jc w:val="both"/>
      </w:pPr>
      <w:r>
        <w:rPr>
          <w:rFonts w:ascii="Times New Roman"/>
          <w:b w:val="false"/>
          <w:i w:val="false"/>
          <w:color w:val="000000"/>
          <w:sz w:val="28"/>
        </w:rPr>
        <w:t>
лифтi бар);
</w:t>
      </w:r>
    </w:p>
    <w:p>
      <w:pPr>
        <w:spacing w:after="0"/>
        <w:ind w:left="0"/>
        <w:jc w:val="both"/>
      </w:pPr>
      <w:r>
        <w:rPr>
          <w:rFonts w:ascii="Times New Roman"/>
          <w:b w:val="false"/>
          <w:i w:val="false"/>
          <w:color w:val="000000"/>
          <w:sz w:val="28"/>
        </w:rPr>
        <w:t>
     3) тұрғын үй қорын күрделi жөндеу (күрделi жөнделген тұрғын үйлердiң 
</w:t>
      </w:r>
    </w:p>
    <w:p>
      <w:pPr>
        <w:spacing w:after="0"/>
        <w:ind w:left="0"/>
        <w:jc w:val="both"/>
      </w:pPr>
      <w:r>
        <w:rPr>
          <w:rFonts w:ascii="Times New Roman"/>
          <w:b w:val="false"/>
          <w:i w:val="false"/>
          <w:color w:val="000000"/>
          <w:sz w:val="28"/>
        </w:rPr>
        <w:t>
жалпы алаңы, есептi жылдағы күрделi жөндеуге жалпы шығын).
</w:t>
      </w:r>
    </w:p>
    <w:p>
      <w:pPr>
        <w:spacing w:after="0"/>
        <w:ind w:left="0"/>
        <w:jc w:val="both"/>
      </w:pPr>
      <w:r>
        <w:rPr>
          <w:rFonts w:ascii="Times New Roman"/>
          <w:b w:val="false"/>
          <w:i w:val="false"/>
          <w:color w:val="000000"/>
          <w:sz w:val="28"/>
        </w:rPr>
        <w:t>
     10. Кооператив алатын негiзгi қорлардың есебi және олардың тозу 
</w:t>
      </w:r>
    </w:p>
    <w:p>
      <w:pPr>
        <w:spacing w:after="0"/>
        <w:ind w:left="0"/>
        <w:jc w:val="both"/>
      </w:pPr>
      <w:r>
        <w:rPr>
          <w:rFonts w:ascii="Times New Roman"/>
          <w:b w:val="false"/>
          <w:i w:val="false"/>
          <w:color w:val="000000"/>
          <w:sz w:val="28"/>
        </w:rPr>
        <w:t>
өтемдерi жалпы белгiленген тәртiпте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Тарау 3. Тауар-материалдық запастардың есебi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Тауар-материалдық запастарды YМИК iс жүзiндегi құны бойынша бағалайды. Тауар-материалдық запастарды есептен шығару кооператив төрағасы бекiткен және кооператив мүшелерiнің жалпы жиналысында келiсiлген нормаларға сәйкес орташа есептелген баға бойынша атқарылған жұмыстар актiсiнiң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Тарау 4. Коммуналдық қызметтер төлемiнiң есебi 
</w:t>
      </w:r>
      <w:r>
        <w:br/>
      </w:r>
      <w:r>
        <w:rPr>
          <w:rFonts w:ascii="Times New Roman"/>
          <w:b w:val="false"/>
          <w:i w:val="false"/>
          <w:color w:val="000000"/>
          <w:sz w:val="28"/>
        </w:rPr>
        <w:t>
      12. Көрсетiлген коммуналдық қызметтер үшiн төлемдi үй-жай (пәтер) меншiк иелерi коммуналдық қызмет көрсетушiлерге (мұнан әрi маманданған ұйымдар) ҮМИК арқылы, немесе өз беттерiмен төлейдi. 
</w:t>
      </w:r>
      <w:r>
        <w:br/>
      </w:r>
      <w:r>
        <w:rPr>
          <w:rFonts w:ascii="Times New Roman"/>
          <w:b w:val="false"/>
          <w:i w:val="false"/>
          <w:color w:val="000000"/>
          <w:sz w:val="28"/>
        </w:rPr>
        <w:t>
      13. Егер үй-жай (пәтерлер) меншiк иелерi коммуналдық қызмет үшiн төлемдi ҮМИК арқылы жасаса, онда ҮМИК сол қызметтерге тапсырысшы болып, маманданған ұйымдармен шарт жасасып, немесе агент ретiнде әрекет ете алады. 
</w:t>
      </w:r>
      <w:r>
        <w:br/>
      </w:r>
      <w:r>
        <w:rPr>
          <w:rFonts w:ascii="Times New Roman"/>
          <w:b w:val="false"/>
          <w:i w:val="false"/>
          <w:color w:val="000000"/>
          <w:sz w:val="28"/>
        </w:rPr>
        <w:t>
      14. ҮМИК коммуналдық қызметке тапсырысшы бола отырып шарт бойынша маманданған ұйымдарға төленуге тиiс соманы шығын, ал пәтер иелерiнен коммуналдық қызмет үшiн төлем ретiнде алатын соманы кiрiс деп таниды. Бухгалтерлiк есепте былай көрсетiледi: 
</w:t>
      </w:r>
      <w:r>
        <w:br/>
      </w:r>
      <w:r>
        <w:rPr>
          <w:rFonts w:ascii="Times New Roman"/>
          <w:b w:val="false"/>
          <w:i w:val="false"/>
          <w:color w:val="000000"/>
          <w:sz w:val="28"/>
        </w:rPr>
        <w:t>
      1) мамандандырылған ұйымдарға төленуге тиiс коммуналдық қызметтер құны - "Өнiм берушiлермен және мердiгерлермен есептесу" 671 есебiнiң кредитiнен "Сатылған тауарлардың (жұмыстардың, қызметтердiң) өзіндiк құны" 80 тараушасының "Басқалары" 808 есебiнің дебетiне; 
</w:t>
      </w:r>
      <w:r>
        <w:br/>
      </w:r>
      <w:r>
        <w:rPr>
          <w:rFonts w:ascii="Times New Roman"/>
          <w:b w:val="false"/>
          <w:i w:val="false"/>
          <w:color w:val="000000"/>
          <w:sz w:val="28"/>
        </w:rPr>
        <w:t>
      2) үй-жай (пәтер) меншiк иелерiнен алынуға тиiс коммуналдық қызметтер құны - "Алуға негiзделген есептеулер" 301 есебiнiң дебетiне "Негiзгi қызметтiң кiрiсi" 70 тараушасының "Басқалары" 709 есебiмен корреспонденциясында. 
</w:t>
      </w:r>
      <w:r>
        <w:br/>
      </w:r>
      <w:r>
        <w:rPr>
          <w:rFonts w:ascii="Times New Roman"/>
          <w:b w:val="false"/>
          <w:i w:val="false"/>
          <w:color w:val="000000"/>
          <w:sz w:val="28"/>
        </w:rPr>
        <w:t>
      15. ҮМИК үй-жай (пәтерлер) меншiк иелерiнiң тапсыруымен коммуналдық қызметтердi төлеу агентi және мамандандырылған ұйымдар тапсырмасымен коммуналдық қызметтер қаржысын жинайтын агент бола алады. 
</w:t>
      </w:r>
      <w:r>
        <w:br/>
      </w:r>
      <w:r>
        <w:rPr>
          <w:rFonts w:ascii="Times New Roman"/>
          <w:b w:val="false"/>
          <w:i w:val="false"/>
          <w:color w:val="000000"/>
          <w:sz w:val="28"/>
        </w:rPr>
        <w:t>
      16. ҮМИК коммуналдық қызметтердi төлеу агентi болғанда пәтер иелерiнен алынған сома үй-жай меншiк иелерiн алдындағы ҮМИК мiндеттемесi болады және бухгалтерлiк есепте "Есеп айырысу есебiндегi қолма-қол ақша", "Өнiм берушiлермен және мердiгерлермен есептесу" 671 есебiнің корреспонденциясында "Кассадағы ұлттық валютамен қолға берiлетiн ақшалар" 451 есептерiнiң дебетiнде көрсетiледi. Үй-жай меншiк иелерi алдында пайда болған мiндеттеменi жабу "Есеп айырысу шотындағы қолға берiлетiн ақшалар" 441 есебiнiң корреспонденциясындағы "Өнiм берушілермен және мердiгерлермен есеп" 671, "Кассадағы ұлттық валютамен қолға берiлетiн ақшалар" 451 есептерiнiң дебетiнде көрсетiледi. 
</w:t>
      </w:r>
      <w:r>
        <w:br/>
      </w:r>
      <w:r>
        <w:rPr>
          <w:rFonts w:ascii="Times New Roman"/>
          <w:b w:val="false"/>
          <w:i w:val="false"/>
          <w:color w:val="000000"/>
          <w:sz w:val="28"/>
        </w:rPr>
        <w:t>
      17. ҮМИК маманданған ұйымдардың тапсыруымен коммуналдық қызметтер үшiн ақша жинаушы агент болғанда, шартта айтылған делдалдық алым сомасы алу есебiнiң дебетiнде және "Негiзгi емес қызметтен алынатын кiрiс" 72 тараушасының "Басқалары" 727 есебiнің кредитiнде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Тарау 5. Басқа қызметтердiң есебi 
</w:t>
      </w:r>
      <w:r>
        <w:br/>
      </w:r>
      <w:r>
        <w:rPr>
          <w:rFonts w:ascii="Times New Roman"/>
          <w:b w:val="false"/>
          <w:i w:val="false"/>
          <w:color w:val="000000"/>
          <w:sz w:val="28"/>
        </w:rPr>
        <w:t>
      18. ҮМИК басқа қызметтерiне ортақ мүлiкке қызмет көрсетуге қатысты емес, мыс. үй-жай (пәтер) меншiк иесiнің үйiнде немесе өзге ҮМИК-де жөндеу жұмыстарын жүргiзу, YМИК тиесiн үйлердi, үй маңы жерлерiн жалға беру, үй қабырғалары мен шатырларын жарнамаға пайдалану т.б. жатады. 
</w:t>
      </w:r>
      <w:r>
        <w:br/>
      </w:r>
      <w:r>
        <w:rPr>
          <w:rFonts w:ascii="Times New Roman"/>
          <w:b w:val="false"/>
          <w:i w:val="false"/>
          <w:color w:val="000000"/>
          <w:sz w:val="28"/>
        </w:rPr>
        <w:t>
      19. Басқа да қызметтердi беруден түскен табыс, "Негiзгi емес қызметтен алынатын кiрiс" 72 тараушасының "Басқалары" 727 есебiнің кредитiнде алуға негiзделген есептеулермен корреспонденциясында көрсетiледi. 
</w:t>
      </w:r>
      <w:r>
        <w:br/>
      </w:r>
      <w:r>
        <w:rPr>
          <w:rFonts w:ascii="Times New Roman"/>
          <w:b w:val="false"/>
          <w:i w:val="false"/>
          <w:color w:val="000000"/>
          <w:sz w:val="28"/>
        </w:rPr>
        <w:t>
      20. ҮМИК өзге қызметтерiне байланысты шығындар, шығындарды есептеу жөнiндегi тиiстi есептердiң кредитiнен "Негiзгi емес қызмет бойынша шығындар" 84 тараушасының "Басқалары" 845 есебiнiң дебетiнде көрсетiледi. 
</w:t>
      </w:r>
      <w:r>
        <w:br/>
      </w:r>
      <w:r>
        <w:rPr>
          <w:rFonts w:ascii="Times New Roman"/>
          <w:b w:val="false"/>
          <w:i w:val="false"/>
          <w:color w:val="000000"/>
          <w:sz w:val="28"/>
        </w:rPr>
        <w:t>
      21. Мерзiмi асып кеткен төлемдер бойынша өсiм түрiндегi сомалар және банк депозиттерi бойынша сыйақы (мүдде) "Акциялардың дивиденттерi және процент түрiндегi кiрiстер" 724 есебiнің кредитiнде ақша қаражаттарының есебi шоттарының корреспонденциясында көрсетiледi. 
</w:t>
      </w:r>
      <w:r>
        <w:br/>
      </w:r>
      <w:r>
        <w:rPr>
          <w:rFonts w:ascii="Times New Roman"/>
          <w:b w:val="false"/>
          <w:i w:val="false"/>
          <w:color w:val="000000"/>
          <w:sz w:val="28"/>
        </w:rPr>
        <w:t>
      22. Заңды және жеке тұлғалардан қайырымдылық түрiнде тегiн алынған мүлiктер ҮМИК кiрiсi болып табылады және ақша қаражаттары есебi, айналымнан тыс активтер, тауарлы-материалдық қорлар және т.б. шоттарының дебетiнде "Басқалары" 727 есебiмен корреспонденциясында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Бөлiм 2. Тұрғын үй және тұрғын үй - құрылыс кооперативтерi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Тұрғын үй кооперативi (тұрғын үй-құрылыс кооперативi) тұрғын үйдi алу (салу) және пайдалану мақсатындағы азаматтардың коммерциялық емес ұйымы. Мұнда тұрғын үйге меншiк құқы кооперативке тиесілі, ал азаматтардың өздерiне бекiтiлген үйлердi иеленуге және пайдалануға, жекеленген жағдайларда белгiленген тәртiпте билiк етуге құқы бар және тұрғын үйдi күтiп ұстау шығындарына қатысады. 
</w:t>
      </w:r>
      <w:r>
        <w:br/>
      </w:r>
      <w:r>
        <w:rPr>
          <w:rFonts w:ascii="Times New Roman"/>
          <w:b w:val="false"/>
          <w:i w:val="false"/>
          <w:color w:val="000000"/>
          <w:sz w:val="28"/>
        </w:rPr>
        <w:t>
      24. Тұрғын үйдi сатып алу немесе салу қаржысының көзi кооператив мүшелерiнің пай жарналары, мемлекеттiң, заңды тұлғалардың, азаматтардың несиелерi, материалдық көмегi болуы мүмкiн. 
</w:t>
      </w:r>
      <w:r>
        <w:br/>
      </w:r>
      <w:r>
        <w:rPr>
          <w:rFonts w:ascii="Times New Roman"/>
          <w:b w:val="false"/>
          <w:i w:val="false"/>
          <w:color w:val="000000"/>
          <w:sz w:val="28"/>
        </w:rPr>
        <w:t>
      25. Кооператив мүшелерiнiң пай жарналары "Салымдар және пайлар" 503 есебiнiң кредитiнде ақша қаражаттарының есебi, айналымнан тыс активтер, тауар-материалдық қорлар және т.б. тиiстi шоттармен корреспонденциясында есептеледi. 
</w:t>
      </w:r>
      <w:r>
        <w:br/>
      </w:r>
      <w:r>
        <w:rPr>
          <w:rFonts w:ascii="Times New Roman"/>
          <w:b w:val="false"/>
          <w:i w:val="false"/>
          <w:color w:val="000000"/>
          <w:sz w:val="28"/>
        </w:rPr>
        <w:t>
      26. Тегiн қайтарымсыз алынған қаражаттар "Басқалары" 727 есебiнiң кредитiнде ақша қаражаттарының есебi, айналымнан тыс активтер, тауар-материалдық қорлар және т.б. тиiстi шоттармен корреспонденциясында көрсетiледi. 
</w:t>
      </w:r>
      <w:r>
        <w:br/>
      </w:r>
      <w:r>
        <w:rPr>
          <w:rFonts w:ascii="Times New Roman"/>
          <w:b w:val="false"/>
          <w:i w:val="false"/>
          <w:color w:val="000000"/>
          <w:sz w:val="28"/>
        </w:rPr>
        <w:t>
      27. Кооперативтің тұрғын үйлердi сатып алуға немесе салуға алған несиелерi, "Несиелер" 60 тараушасының тиiстi шоттарының кредитiнде ақша қаражаттары есебi шоттарымен корреспонденциясында көрсетiледi. 
</w:t>
      </w:r>
      <w:r>
        <w:br/>
      </w:r>
      <w:r>
        <w:rPr>
          <w:rFonts w:ascii="Times New Roman"/>
          <w:b w:val="false"/>
          <w:i w:val="false"/>
          <w:color w:val="000000"/>
          <w:sz w:val="28"/>
        </w:rPr>
        <w:t>
      28. Сатып алынған үйдiң құны тұрғын үй кооперативінің балансында негiзгi қор құрамында есептеледі. 
</w:t>
      </w:r>
      <w:r>
        <w:br/>
      </w:r>
      <w:r>
        <w:rPr>
          <w:rFonts w:ascii="Times New Roman"/>
          <w:b w:val="false"/>
          <w:i w:val="false"/>
          <w:color w:val="000000"/>
          <w:sz w:val="28"/>
        </w:rPr>
        <w:t>
      29. Тұрғын үй-құрылыс кооперативiнiң, әкiмшiлiк шығындарын қосқанда, тұрғын үйдi салу шығындары, құрылыс үшiн алынған несиелер бойынша сыйақы (мүдде) сомалары "Аяқталмаған құрылыстар" 126 шотында есептеледi. 
</w:t>
      </w:r>
      <w:r>
        <w:br/>
      </w:r>
      <w:r>
        <w:rPr>
          <w:rFonts w:ascii="Times New Roman"/>
          <w:b w:val="false"/>
          <w:i w:val="false"/>
          <w:color w:val="000000"/>
          <w:sz w:val="28"/>
        </w:rPr>
        <w:t>
      30. Тұрғын үй құрылыс аяқталған соң оның құны "Аяқталмаған құрылыстар" 126 шотының кредитiнен "Ғимараттар мен құрылыс-жайлары" 122 шотының дебетiне көшiрiледi. 
</w:t>
      </w:r>
      <w:r>
        <w:br/>
      </w:r>
      <w:r>
        <w:rPr>
          <w:rFonts w:ascii="Times New Roman"/>
          <w:b w:val="false"/>
          <w:i w:val="false"/>
          <w:color w:val="000000"/>
          <w:sz w:val="28"/>
        </w:rPr>
        <w:t>
      31. Егер тұрғын үйдi салуға немесе сатып алуға жеке және заңды тұлғалардан қайырымдылық көмек, мемлекеттiк бюджеттен субсидиялар алынған болса тұрғын үйдiң құны сол қайтарымсыз алынған сомаға кемiтiледi. Тұрғын үй қорының мұндай өзгерiсi бухгалтерлiк есепте "Алдыңғы жылдың бөлiнбеген кiрiсi (жабылмаған шығын)" 562 шоты дебетiнiң корреспонденциясында "Ғимараттар мен құрылыс-жайлары" 122 есебiнiң кредитi бойынша көрсетiледi. 
</w:t>
      </w:r>
      <w:r>
        <w:br/>
      </w:r>
      <w:r>
        <w:rPr>
          <w:rFonts w:ascii="Times New Roman"/>
          <w:b w:val="false"/>
          <w:i w:val="false"/>
          <w:color w:val="000000"/>
          <w:sz w:val="28"/>
        </w:rPr>
        <w:t>
      32. Кооператив мүшесi пай жарнасының толық сомасын төлеген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"Салымдар және пайлар" 503 шотының дебетiнде және "Ғимараттар мен 
</w:t>
      </w:r>
    </w:p>
    <w:p>
      <w:pPr>
        <w:spacing w:after="0"/>
        <w:ind w:left="0"/>
        <w:jc w:val="both"/>
      </w:pPr>
      <w:r>
        <w:rPr>
          <w:rFonts w:ascii="Times New Roman"/>
          <w:b w:val="false"/>
          <w:i w:val="false"/>
          <w:color w:val="000000"/>
          <w:sz w:val="28"/>
        </w:rPr>
        <w:t>
құрылыс-жайлары" 122 шотының кредитiне бухгалтерлiк жазба жасалады.
</w:t>
      </w:r>
    </w:p>
    <w:p>
      <w:pPr>
        <w:spacing w:after="0"/>
        <w:ind w:left="0"/>
        <w:jc w:val="both"/>
      </w:pPr>
      <w:r>
        <w:rPr>
          <w:rFonts w:ascii="Times New Roman"/>
          <w:b w:val="false"/>
          <w:i w:val="false"/>
          <w:color w:val="000000"/>
          <w:sz w:val="28"/>
        </w:rPr>
        <w:t>
     33. Кооперативтiк тұрғын үйде оның мүшесiнiң меншiгiне жататын бiр 
</w:t>
      </w:r>
    </w:p>
    <w:p>
      <w:pPr>
        <w:spacing w:after="0"/>
        <w:ind w:left="0"/>
        <w:jc w:val="both"/>
      </w:pPr>
      <w:r>
        <w:rPr>
          <w:rFonts w:ascii="Times New Roman"/>
          <w:b w:val="false"/>
          <w:i w:val="false"/>
          <w:color w:val="000000"/>
          <w:sz w:val="28"/>
        </w:rPr>
        <w:t>
немесе бiрнеше үй-жай (пәтер) пайда болса, бүкiл үйдiң меншiгi кондоминиум 
</w:t>
      </w:r>
    </w:p>
    <w:p>
      <w:pPr>
        <w:spacing w:after="0"/>
        <w:ind w:left="0"/>
        <w:jc w:val="both"/>
      </w:pPr>
      <w:r>
        <w:rPr>
          <w:rFonts w:ascii="Times New Roman"/>
          <w:b w:val="false"/>
          <w:i w:val="false"/>
          <w:color w:val="000000"/>
          <w:sz w:val="28"/>
        </w:rPr>
        <w:t>
белгiсiне ие болады. Тұрғын үйдi басқаруға байланысты операциялар 
</w:t>
      </w:r>
    </w:p>
    <w:p>
      <w:pPr>
        <w:spacing w:after="0"/>
        <w:ind w:left="0"/>
        <w:jc w:val="both"/>
      </w:pPr>
      <w:r>
        <w:rPr>
          <w:rFonts w:ascii="Times New Roman"/>
          <w:b w:val="false"/>
          <w:i w:val="false"/>
          <w:color w:val="000000"/>
          <w:sz w:val="28"/>
        </w:rPr>
        <w:t>
бухгалтерлiк есепте ҮМИК есебiмен ұқсас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Шарипова 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