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fb39" w14:textId="f36f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арнайы экономикалық аймақтардың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31 наурыз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Отандық тауар өндірушілерді қорғау, теріс пиғылды бәсекелестікті шектеу мақсатында және "Қазақстан Республикасындағы арнайы экономикалық аймақтар туралы" Қазақстан Республикасы Президентінің 1996 жылғы 26 қаңтардағы N 2823 заң күші бар Жарлығының  
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қаулы етемін: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Заңда белгіленген тәртіппен мыналар: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арнайы экономикалық аймағы;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арнайы экономикалық аймағы;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Жәйрем-Атасу арнайы экономикалық аймағы таратылсын.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жойылған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"Лисаков арнайы экономикалық аймағы туралы" Қазақстан Республикасы Президентінің 1996 жылғы 23 тамыздағы N 3094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1996 ж., N 34, 316-құжат, N 6, 40-құжат, 1998 ж., N 20, 175-құжат);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"Қызылорда арнайы экономикалық аймағы туралы" Қазақстан Республикасы Президентінің 1996 жылғы 8 қазандағы N 3123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1996 ж., N 40, 375-құжат, 1997 ж., N 41, 382-құжат);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"Жәйрем-Атасу арнайы экономикалық аймағы туралы" Қазақстан Республикасы Президентінің 1996 жылғы 14 қарашадағы N 3219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1996 ж., N 45, 429-құжат).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Таратылатын арнайы экономикалық аймақтардың Әкімшілік кеңестерінің төрағалары: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Президенті мен Үкіметіне өз қызметі туралы есеп табыс ететін болсын;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арнайы экономикалық аймақтың тарату процесінде екендігі туралы мәліметтерді заңды тұлғалардың мемлекеттік тіркеліміне енгізу үшін әділет органдарын арнайы экономикалық аймақтың таратылуы туралы жазбаша хабардар етсін;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 және жергілікті ресми басылымдарда арнайы экономикалық аймақтың таратылуы туралы, оның несие берушілерінің өтініштері мен талап қою тәртібі мен мерзімі туралы жарияланымдар жасасын.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ЕСКЕРТУ. 4-5-тармақтардың күші жойылды - ҚР Президентінің 2000.07.28.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421 </w:t>
      </w:r>
      <w:r>
        <w:rPr>
          <w:rFonts w:ascii="Times New Roman"/>
          <w:b w:val="false"/>
          <w:i w:val="false"/>
          <w:color w:val="000000"/>
          <w:sz w:val="28"/>
        </w:rPr>
        <w:t>
 жарлығымен.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Президенті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 (Қасымбеков Б.А.)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(Икебаева Ә.Ж.)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