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aeab" w14:textId="aa2a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органдары жүйесiн одан әрi реформалау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1998 жылғы 12 қазандағы N 4114.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Қазақстанның Даму стратегиясының негiзгi қағидаларын жүзеге асыру мақсатында қаулы етемiн:  </w:t>
      </w:r>
      <w:r>
        <w:br/>
      </w:r>
      <w:r>
        <w:rPr>
          <w:rFonts w:ascii="Times New Roman"/>
          <w:b w:val="false"/>
          <w:i w:val="false"/>
          <w:color w:val="000000"/>
          <w:sz w:val="28"/>
        </w:rPr>
        <w:t xml:space="preserve">
      1. Қазақстан Республикасының Мемлекеттiк кiрiс министрлiгi (бұдан былай - Министрлiк) құрылсын.  </w:t>
      </w:r>
      <w:r>
        <w:br/>
      </w:r>
      <w:r>
        <w:rPr>
          <w:rFonts w:ascii="Times New Roman"/>
          <w:b w:val="false"/>
          <w:i w:val="false"/>
          <w:color w:val="000000"/>
          <w:sz w:val="28"/>
        </w:rPr>
        <w:t xml:space="preserve">
      2. Министрлiкке мынадай негiзгi мiндеттердi атқару жүктелсiн:  </w:t>
      </w:r>
      <w:r>
        <w:br/>
      </w:r>
      <w:r>
        <w:rPr>
          <w:rFonts w:ascii="Times New Roman"/>
          <w:b w:val="false"/>
          <w:i w:val="false"/>
          <w:color w:val="000000"/>
          <w:sz w:val="28"/>
        </w:rPr>
        <w:t xml:space="preserve">
      1) Қазақстан Республикасының фискальдық және кеден саясатын қалыптастыруға қатысу және осы саясатты iске асыру;  </w:t>
      </w:r>
      <w:r>
        <w:br/>
      </w:r>
      <w:r>
        <w:rPr>
          <w:rFonts w:ascii="Times New Roman"/>
          <w:b w:val="false"/>
          <w:i w:val="false"/>
          <w:color w:val="000000"/>
          <w:sz w:val="28"/>
        </w:rPr>
        <w:t xml:space="preserve">
      2) кеден iсiн ұйымдастыру және жетiлдiру;  </w:t>
      </w:r>
      <w:r>
        <w:br/>
      </w:r>
      <w:r>
        <w:rPr>
          <w:rFonts w:ascii="Times New Roman"/>
          <w:b w:val="false"/>
          <w:i w:val="false"/>
          <w:color w:val="000000"/>
          <w:sz w:val="28"/>
        </w:rPr>
        <w:t xml:space="preserve">
      3) өз құзыретi шегiнде Қазақстан Республикасының экономикалық қауiпсiздiгi мен мүдделерiн қамтамасыз ету;  </w:t>
      </w:r>
      <w:r>
        <w:br/>
      </w:r>
      <w:r>
        <w:rPr>
          <w:rFonts w:ascii="Times New Roman"/>
          <w:b w:val="false"/>
          <w:i w:val="false"/>
          <w:color w:val="000000"/>
          <w:sz w:val="28"/>
        </w:rPr>
        <w:t xml:space="preserve">
      4) бюджетке салықтардың, төлемдердiң түсуiн және мемлекет алдындағы басқа да қаржылық мiндеттемелердiң орындалуын қамтамасыз ету;  </w:t>
      </w:r>
      <w:r>
        <w:br/>
      </w:r>
      <w:r>
        <w:rPr>
          <w:rFonts w:ascii="Times New Roman"/>
          <w:b w:val="false"/>
          <w:i w:val="false"/>
          <w:color w:val="000000"/>
          <w:sz w:val="28"/>
        </w:rPr>
        <w:t xml:space="preserve">
      5) алкоголь өнiмдерiн өндiру мен оның айналымына мемлекеттiк бақылау жасау;  </w:t>
      </w:r>
      <w:r>
        <w:br/>
      </w:r>
      <w:r>
        <w:rPr>
          <w:rFonts w:ascii="Times New Roman"/>
          <w:b w:val="false"/>
          <w:i w:val="false"/>
          <w:color w:val="000000"/>
          <w:sz w:val="28"/>
        </w:rPr>
        <w:t xml:space="preserve">
      6) мемлекетке зиян келтiруге әкеп соққан экономикалық қылмыстар мен құқық бұзушылыққа қарсы күрес;  </w:t>
      </w:r>
      <w:r>
        <w:br/>
      </w:r>
      <w:r>
        <w:rPr>
          <w:rFonts w:ascii="Times New Roman"/>
          <w:b w:val="false"/>
          <w:i w:val="false"/>
          <w:color w:val="000000"/>
          <w:sz w:val="28"/>
        </w:rPr>
        <w:t xml:space="preserve">
      7) экономикалық қылмысқа қарсы күрес саласындағы халықаралық ынтымақтастық.  </w:t>
      </w:r>
      <w:r>
        <w:br/>
      </w:r>
      <w:r>
        <w:rPr>
          <w:rFonts w:ascii="Times New Roman"/>
          <w:b w:val="false"/>
          <w:i w:val="false"/>
          <w:color w:val="000000"/>
          <w:sz w:val="28"/>
        </w:rPr>
        <w:t xml:space="preserve">
      3. Министрлiк Қазақстан Республикасының аймақтық салық және кеден органдарының қызметiне басшылық етедi деп белгiленсiн.  </w:t>
      </w:r>
      <w:r>
        <w:br/>
      </w:r>
      <w:r>
        <w:rPr>
          <w:rFonts w:ascii="Times New Roman"/>
          <w:b w:val="false"/>
          <w:i w:val="false"/>
          <w:color w:val="000000"/>
          <w:sz w:val="28"/>
        </w:rPr>
        <w:t xml:space="preserve">
      4. Мыналар:  </w:t>
      </w:r>
      <w:r>
        <w:br/>
      </w:r>
      <w:r>
        <w:rPr>
          <w:rFonts w:ascii="Times New Roman"/>
          <w:b w:val="false"/>
          <w:i w:val="false"/>
          <w:color w:val="000000"/>
          <w:sz w:val="28"/>
        </w:rPr>
        <w:t xml:space="preserve">
      Қазақстан Республикасының Қаржы министрлiгi Салық комитетiнiң, Кеден комитетiнiң және Салық полициясы комитетiнiң функциялары және мүлкi мен iстерiне басшылық жасау жөнiндегi өкiлеттiктерi жаңадан құрылған министрлiкке берiлу жолымен қайта құрылсын.  </w:t>
      </w:r>
      <w:r>
        <w:br/>
      </w:r>
      <w:r>
        <w:rPr>
          <w:rFonts w:ascii="Times New Roman"/>
          <w:b w:val="false"/>
          <w:i w:val="false"/>
          <w:color w:val="000000"/>
          <w:sz w:val="28"/>
        </w:rPr>
        <w:t xml:space="preserve">
      "Кәсiпорындарды қайта құру және тарту жөнiндегi агенттiк" акционерлiк қоғамы Қазақстан Республикасы Қаржы министрлiгiнiң қарамағынан жаңадан құрылған Министрлiктiң қарамағына берiлсiн.  </w:t>
      </w:r>
      <w:r>
        <w:br/>
      </w:r>
      <w:r>
        <w:rPr>
          <w:rFonts w:ascii="Times New Roman"/>
          <w:b w:val="false"/>
          <w:i w:val="false"/>
          <w:color w:val="000000"/>
          <w:sz w:val="28"/>
        </w:rPr>
        <w:t xml:space="preserve">
      Қазақстан Республикасының Энергетика, индустрия және сауда министрлiгi Алкоголь өнiмдерiн өндiру мен оның айналымын мемлекеттiк бақылау жөнiндегi комитеттiң функциясы және мүлкi мен iстерiн басқару жөнiндегi өкiлеттiгi жаңадан құрылған Министрлiкке берiлу жолымен қайта құрылсын.  </w:t>
      </w:r>
      <w:r>
        <w:br/>
      </w:r>
      <w:r>
        <w:rPr>
          <w:rFonts w:ascii="Times New Roman"/>
          <w:b w:val="false"/>
          <w:i w:val="false"/>
          <w:color w:val="000000"/>
          <w:sz w:val="28"/>
        </w:rPr>
        <w:t xml:space="preserve">
      5. Қазақстан Республикасының Үкiметi бiр ай мерзiмде:  </w:t>
      </w:r>
      <w:r>
        <w:br/>
      </w:r>
      <w:r>
        <w:rPr>
          <w:rFonts w:ascii="Times New Roman"/>
          <w:b w:val="false"/>
          <w:i w:val="false"/>
          <w:color w:val="000000"/>
          <w:sz w:val="28"/>
        </w:rPr>
        <w:t xml:space="preserve">
      Қазақстан Республикасының Қаржы министрлiгi мен Энергетика, индустрия және сауда министрлiгiнiң тиiстi ведомстволары мен құрылымдық бөлiмшелерiн қайта құруды және штат санын, осы штат санын жаңадан құрылған Министрлiкке бере отырып, қысқартуды қамтамасыз етсiн;  </w:t>
      </w:r>
      <w:r>
        <w:br/>
      </w:r>
      <w:r>
        <w:rPr>
          <w:rFonts w:ascii="Times New Roman"/>
          <w:b w:val="false"/>
          <w:i w:val="false"/>
          <w:color w:val="000000"/>
          <w:sz w:val="28"/>
        </w:rPr>
        <w:t xml:space="preserve">
      жаңадан құрылған Министрлiкке жүктелген мiндеттер мен Министрлiкке берiлетiн штат саны көлемiнде оған қажеттi материалдық-техникалық жабдықтар мен басқа да мүлiктi беретiн болсын;  </w:t>
      </w:r>
      <w:r>
        <w:br/>
      </w:r>
      <w:r>
        <w:rPr>
          <w:rFonts w:ascii="Times New Roman"/>
          <w:b w:val="false"/>
          <w:i w:val="false"/>
          <w:color w:val="000000"/>
          <w:sz w:val="28"/>
        </w:rPr>
        <w:t xml:space="preserve">
      Министрлiк қызметiн қаржыландыруды Қазақстан Республикасының Қаржы министрлiгi мен Энергетика, индустрия және сауда министрлiгiнiң қайта құрылып отырған ведомстволары мен құрылымдық бөлiмшелерiн қамтуға арнап 1998 жылғы республикалық бюджетте көзделген қаржы есебiнен қамтамасыз етсiн;  </w:t>
      </w:r>
      <w:r>
        <w:br/>
      </w:r>
      <w:r>
        <w:rPr>
          <w:rFonts w:ascii="Times New Roman"/>
          <w:b w:val="false"/>
          <w:i w:val="false"/>
          <w:color w:val="000000"/>
          <w:sz w:val="28"/>
        </w:rPr>
        <w:t xml:space="preserve">
      осы Жарлыққа сәйкес жаңадан құрылған және қайта құрылған министрлiктер туралы ережелердi бекiтсiн;  </w:t>
      </w:r>
      <w:r>
        <w:br/>
      </w:r>
      <w:r>
        <w:rPr>
          <w:rFonts w:ascii="Times New Roman"/>
          <w:b w:val="false"/>
          <w:i w:val="false"/>
          <w:color w:val="000000"/>
          <w:sz w:val="28"/>
        </w:rPr>
        <w:t xml:space="preserve">
      қолданылып жүрген заңдарды осы Жарлыққа сәйкес келтiру жөнiнде ұсыныстар әзiрлеп, Мемлекет басшысы мен Қазақстан Республикасы Парламентiнiң қарауына енгiзсiн; </w:t>
      </w:r>
      <w:r>
        <w:br/>
      </w:r>
      <w:r>
        <w:rPr>
          <w:rFonts w:ascii="Times New Roman"/>
          <w:b w:val="false"/>
          <w:i w:val="false"/>
          <w:color w:val="000000"/>
          <w:sz w:val="28"/>
        </w:rPr>
        <w:t xml:space="preserve">
      Қазақстан Республикасы Үкiметінiң бұрын шығарылған актiлерiн осы Жарлыққа сәйкес келтiрсiн; </w:t>
      </w:r>
      <w:r>
        <w:br/>
      </w:r>
      <w:r>
        <w:rPr>
          <w:rFonts w:ascii="Times New Roman"/>
          <w:b w:val="false"/>
          <w:i w:val="false"/>
          <w:color w:val="000000"/>
          <w:sz w:val="28"/>
        </w:rPr>
        <w:t xml:space="preserve">
      осы Жарлықтан туындайтын өзге де шаралар қолдансын; </w:t>
      </w:r>
      <w:r>
        <w:br/>
      </w:r>
      <w:r>
        <w:rPr>
          <w:rFonts w:ascii="Times New Roman"/>
          <w:b w:val="false"/>
          <w:i w:val="false"/>
          <w:color w:val="000000"/>
          <w:sz w:val="28"/>
        </w:rPr>
        <w:t xml:space="preserve">
      6. Осы Жарлықтың орындалуын бақылау Қазақстан Республикасы Президентiнiң Әкiмшiлiгiне жүктелсiн. </w:t>
      </w:r>
      <w:r>
        <w:br/>
      </w:r>
      <w:r>
        <w:rPr>
          <w:rFonts w:ascii="Times New Roman"/>
          <w:b w:val="false"/>
          <w:i w:val="false"/>
          <w:color w:val="000000"/>
          <w:sz w:val="28"/>
        </w:rPr>
        <w:t xml:space="preserve">
      7. Осы Жарлық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