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db65" w14:textId="da2d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ауiпсiздiгiн қамтамасыз ету күштерi жүйесiн одан әрi жетiлдi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8 қыркүйектегi N 40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аспасөзде жарияланбай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скерту. Жарлық мәтіні берілмеген, себебі "Баспасөзде жарияланбай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лгісімен келіп түскен нормативтік актілер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засына енгізуге жат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