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34a" w14:textId="9aa2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Шағын бизнестi қолдау жөнiндегi агенттiгi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27 сәуiрдегi N 3926.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бизнеске мемлекеттiк қолдауды одан әрi күшейту, кәсiпкерлiк қызмет еркiндiгi кепiлдiктерiн нығайту мақсатында және Қазақстан Республикасы Конституциясының 44-бабының 3) тармақшасына сәйкес қаулы етемiн: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Шағын бизнестi қолдау жөнiндегi агенттiгi орталық атқарушы орган ретiнде құрылсын.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Шағын бизнестi қолдау жөнiндегi агенттiгiнiң негiзгi мiндеттерi мыналар: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шағын кәсiпкерлiктi дамыту үшiн қолайлы жағдайлар туғызу тұрғысында, соның iшiнде оған қаржылық, техникалық көмек пен оның өзге де түрлерiн көрсету мәселелерi жөнiнде ұсыныстарды талдап жасау және шаралар қолдану;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және жергiлiктi атқарушы органдардың шағын кәсiпкерлiктi қолдау жөнiндегi iс-қимылдарын үйлестiру;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мен аймақтарда шағын кәсiпкерлiктiң даму үрдiстерiн талдау, шағын кәсiпкерлiктiң дамуына кедергi келтiретiн факторларды анықтау;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шағын кәсiпкерлiктi қорғауға бағытталған заңдардың сақталуын бақылауды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шағын кәсiпкерлiк субъектiлерiне қатысты несие, инвестиция және сауда саясатын, сондай-ақ жекешелендiру саясатын қалыптастыруға қатысу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екi апта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Шағын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туралы ереженi бекiтетiн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Шағын бизнестi қолдау жөнiндегi агенттiгiнiң штат санын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1998 жылға арналған республикалық бюджет қаражаты негiзiнде Қазақстан Республикасының Шағын бизнестi қолдау жөнiндегi агенттiгiнiң қызметiн қаржыландыруды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актiлерiн осы Жарлыққа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Жарлықтан туындайтын өзге де шаралар қолдансын.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