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37949" w14:textId="a337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1996 жылғы 3 маусымдағы N 3014 Жарлығымен бекiтiлген Қазақстан Республикасының мемлекеттiк қызметшiлерiне еңбек сiңiрген жылдарына проценттiк үстеме ақы төлеу үшiн мемлекеттiк қызмет стажы мен зейнетақы тағайындау үшiн еңбек сiңiрген жылдарын есептеудiң тәртiбi туралы ережеге толықтыру мен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1998 жылғы 23 сәуiр N 3919. Күші жойылды - Қазақстан Республикасы Президентінің 2000.03.10. N 357 жарлығымен. ~U000357</w:t>
      </w:r>
    </w:p>
    <w:p>
      <w:pPr>
        <w:spacing w:after="0"/>
        <w:ind w:left="0"/>
        <w:jc w:val="left"/>
      </w:pPr>
      <w:r>
        <w:rPr>
          <w:rFonts w:ascii="Times New Roman"/>
          <w:b w:val="false"/>
          <w:i w:val="false"/>
          <w:color w:val="000000"/>
          <w:sz w:val="28"/>
        </w:rPr>
        <w:t>
</w:t>
      </w:r>
      <w:r>
        <w:rPr>
          <w:rFonts w:ascii="Times New Roman"/>
          <w:b w:val="false"/>
          <w:i w:val="false"/>
          <w:color w:val="000000"/>
          <w:sz w:val="28"/>
        </w:rPr>
        <w:t>
          Қаулы етемiн:
</w:t>
      </w:r>
      <w:r>
        <w:br/>
      </w:r>
      <w:r>
        <w:rPr>
          <w:rFonts w:ascii="Times New Roman"/>
          <w:b w:val="false"/>
          <w:i w:val="false"/>
          <w:color w:val="000000"/>
          <w:sz w:val="28"/>
        </w:rPr>
        <w:t>
          1. Қазақстан Республикасы Президентiнiң 1996 жылғы 3 маусымдағы
N 3014  
</w:t>
      </w:r>
      <w:r>
        <w:rPr>
          <w:rFonts w:ascii="Times New Roman"/>
          <w:b w:val="false"/>
          <w:i w:val="false"/>
          <w:color w:val="000000"/>
          <w:sz w:val="28"/>
        </w:rPr>
        <w:t xml:space="preserve"> U963014_ </w:t>
      </w:r>
      <w:r>
        <w:rPr>
          <w:rFonts w:ascii="Times New Roman"/>
          <w:b w:val="false"/>
          <w:i w:val="false"/>
          <w:color w:val="000000"/>
          <w:sz w:val="28"/>
        </w:rPr>
        <w:t>
  Жарлығымен бекiтiлген Қазақстан Республикасының
мемлекеттiк қызметшiлерiне еңбек сiңiрген жылдарына проценттiк үстеме
ақы төлеу үшiн мемлекеттiк қызмет стажы мен зейнетақы тағайындау үшiн
еңбек сiңiрген жылдарын есептеудiң тәртiбi туралы ереженiң 1 тарауының
2-тармағы мынадай мазмұндағы 10) тармақшамен толықтырылсын:
</w:t>
      </w:r>
      <w:r>
        <w:br/>
      </w:r>
      <w:r>
        <w:rPr>
          <w:rFonts w:ascii="Times New Roman"/>
          <w:b w:val="false"/>
          <w:i w:val="false"/>
          <w:color w:val="000000"/>
          <w:sz w:val="28"/>
        </w:rPr>
        <w:t>
          "10) Қазақстан Республикасы Парламентiнiң депутаты өкiлеттiгiн
жүзеге асырған уақыт кiредi";
</w:t>
      </w:r>
      <w:r>
        <w:br/>
      </w:r>
      <w:r>
        <w:rPr>
          <w:rFonts w:ascii="Times New Roman"/>
          <w:b w:val="false"/>
          <w:i w:val="false"/>
          <w:color w:val="000000"/>
          <w:sz w:val="28"/>
        </w:rPr>
        <w:t>
          9) тармақшадағы "уақыт кiредi" сөздерi алынып тасталсын.
</w:t>
      </w:r>
      <w:r>
        <w:br/>
      </w:r>
      <w:r>
        <w:rPr>
          <w:rFonts w:ascii="Times New Roman"/>
          <w:b w:val="false"/>
          <w:i w:val="false"/>
          <w:color w:val="000000"/>
          <w:sz w:val="28"/>
        </w:rPr>
        <w:t>
          2. Осы Жарлық қол қойылған күнiнен бастап күшiне 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