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434d6" w14:textId="0a434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бiртұтас ақпараттық кеңiстiктi қалыптастыру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1997 жылғы 9 желтоқсандағы N 3787. Күші жойылды - Қазақстан Республикасы Президентінің 2001.03.16. N 573 жарлығымен. ~U010573</w:t>
      </w:r>
    </w:p>
    <w:p>
      <w:pPr>
        <w:spacing w:after="0"/>
        <w:ind w:left="0"/>
        <w:jc w:val="both"/>
      </w:pPr>
      <w:r>
        <w:rPr>
          <w:rFonts w:ascii="Times New Roman"/>
          <w:b w:val="false"/>
          <w:i w:val="false"/>
          <w:color w:val="000000"/>
          <w:sz w:val="28"/>
        </w:rPr>
        <w:t xml:space="preserve">      Мемлекеттiк органдардың ақпараттық ресурстарын қалыптастыру мен қамтуға арналған бюджет қаражатын қысқарту, сондай-ақ Қазақстан Республикасында бiрыңғай коммуникациялық ортаны құру және бiртұтас ақпараттық кеңiстiктi қалыптастыру мақсатында қаулы етемiн: </w:t>
      </w:r>
      <w:r>
        <w:br/>
      </w:r>
      <w:r>
        <w:rPr>
          <w:rFonts w:ascii="Times New Roman"/>
          <w:b w:val="false"/>
          <w:i w:val="false"/>
          <w:color w:val="000000"/>
          <w:sz w:val="28"/>
        </w:rPr>
        <w:t xml:space="preserve">
      1. Қазақстан Республикасында бiртұтас ақпараттық кеңiстiктi қалыптастыру мемлекеттiк саясаттың басым саласы болып саналсын. </w:t>
      </w:r>
      <w:r>
        <w:br/>
      </w:r>
      <w:r>
        <w:rPr>
          <w:rFonts w:ascii="Times New Roman"/>
          <w:b w:val="false"/>
          <w:i w:val="false"/>
          <w:color w:val="000000"/>
          <w:sz w:val="28"/>
        </w:rPr>
        <w:t xml:space="preserve">
      2. Қазақстан Республикасының Үкiметi: </w:t>
      </w:r>
      <w:r>
        <w:br/>
      </w:r>
      <w:r>
        <w:rPr>
          <w:rFonts w:ascii="Times New Roman"/>
          <w:b w:val="false"/>
          <w:i w:val="false"/>
          <w:color w:val="000000"/>
          <w:sz w:val="28"/>
        </w:rPr>
        <w:t xml:space="preserve">
      1) Қазақстан Республикасында Бiртұтас ақпараттық кеңiстiктi қалыптастыру мен дамытудың мемлекеттiк бағдарламасын әзiрлеп, Қазақстан Республикасы Президентiнiң қарауына енгiзетiн болсын; </w:t>
      </w:r>
      <w:r>
        <w:br/>
      </w:r>
      <w:r>
        <w:rPr>
          <w:rFonts w:ascii="Times New Roman"/>
          <w:b w:val="false"/>
          <w:i w:val="false"/>
          <w:color w:val="000000"/>
          <w:sz w:val="28"/>
        </w:rPr>
        <w:t xml:space="preserve">
      2) қолданылып жүрген заңдарға толықтырулар мен өзгерiстердi қоса заң актiлерiнiң жобаларын әзiрлеп, Қазақстан Республикасының Парламентiне енгiзетiн болсын, онда мыналар көзделсiн: </w:t>
      </w:r>
      <w:r>
        <w:br/>
      </w:r>
      <w:r>
        <w:rPr>
          <w:rFonts w:ascii="Times New Roman"/>
          <w:b w:val="false"/>
          <w:i w:val="false"/>
          <w:color w:val="000000"/>
          <w:sz w:val="28"/>
        </w:rPr>
        <w:t xml:space="preserve">
      ақпараттық рынок пен бәсекелестiк ортаны құру, мемлекеттiк монополияға қарсы саясат жүргiзу жолымен меншiктiң барлық нысандарының теңдiгi жағдайында ақпараттық ресурстарды қалыптастыру және қолда барын пайдалану; </w:t>
      </w:r>
      <w:r>
        <w:br/>
      </w:r>
      <w:r>
        <w:rPr>
          <w:rFonts w:ascii="Times New Roman"/>
          <w:b w:val="false"/>
          <w:i w:val="false"/>
          <w:color w:val="000000"/>
          <w:sz w:val="28"/>
        </w:rPr>
        <w:t xml:space="preserve">
      түзiлген ақпаратқа санаткерлiк меншiктi қорғау; </w:t>
      </w:r>
      <w:r>
        <w:br/>
      </w:r>
      <w:r>
        <w:rPr>
          <w:rFonts w:ascii="Times New Roman"/>
          <w:b w:val="false"/>
          <w:i w:val="false"/>
          <w:color w:val="000000"/>
          <w:sz w:val="28"/>
        </w:rPr>
        <w:t xml:space="preserve">
      мемлекеттiң, қоғамның, азаматтың ақпараттық қауiпсiздiгiн қамтамасыз ету; </w:t>
      </w:r>
      <w:r>
        <w:br/>
      </w:r>
      <w:r>
        <w:rPr>
          <w:rFonts w:ascii="Times New Roman"/>
          <w:b w:val="false"/>
          <w:i w:val="false"/>
          <w:color w:val="000000"/>
          <w:sz w:val="28"/>
        </w:rPr>
        <w:t xml:space="preserve">
      азаматтардың ақпарат алу жөнiндегi конституциялық құқығын iске асыру; </w:t>
      </w:r>
      <w:r>
        <w:br/>
      </w:r>
      <w:r>
        <w:rPr>
          <w:rFonts w:ascii="Times New Roman"/>
          <w:b w:val="false"/>
          <w:i w:val="false"/>
          <w:color w:val="000000"/>
          <w:sz w:val="28"/>
        </w:rPr>
        <w:t xml:space="preserve">
      ақпараттандыру жағдайында азаматтардың құқықтарын қорғау; </w:t>
      </w:r>
      <w:r>
        <w:br/>
      </w:r>
      <w:r>
        <w:rPr>
          <w:rFonts w:ascii="Times New Roman"/>
          <w:b w:val="false"/>
          <w:i w:val="false"/>
          <w:color w:val="000000"/>
          <w:sz w:val="28"/>
        </w:rPr>
        <w:t xml:space="preserve">
      ақпарат және ақпараттандыру саласындағы құқық бұзушылықтар үшiн жауапкершiлiк; </w:t>
      </w:r>
      <w:r>
        <w:br/>
      </w:r>
      <w:r>
        <w:rPr>
          <w:rFonts w:ascii="Times New Roman"/>
          <w:b w:val="false"/>
          <w:i w:val="false"/>
          <w:color w:val="000000"/>
          <w:sz w:val="28"/>
        </w:rPr>
        <w:t xml:space="preserve">
      3) бiр ай мерзiмдi Қазақстан Республикасының Президентiне тiкелей бағынатын және есеп беретiн мемлекеттiк ұйымдармен, жергiлiктi атқарушы органдармен және өзге де мемлекеттiк ұйымдармен бiрлесiп, қолда бар ақпараттық ресурстар мен олардың жұмыс iстеуiн қамтамасыз ететiн материалдық-техникалық құралдарға мониторинг, сондай-ақ әлемдiк ақпараттық жүйелерге талдау жүргiзсiн; </w:t>
      </w:r>
      <w:r>
        <w:br/>
      </w:r>
      <w:r>
        <w:rPr>
          <w:rFonts w:ascii="Times New Roman"/>
          <w:b w:val="false"/>
          <w:i w:val="false"/>
          <w:color w:val="000000"/>
          <w:sz w:val="28"/>
        </w:rPr>
        <w:t xml:space="preserve">
      4) жүргiзiлген мониторинг пен әлемдiк ақпараттық жүйелердi талдаудың нәтижелерi бойынша: </w:t>
      </w:r>
      <w:r>
        <w:br/>
      </w:r>
      <w:r>
        <w:rPr>
          <w:rFonts w:ascii="Times New Roman"/>
          <w:b w:val="false"/>
          <w:i w:val="false"/>
          <w:color w:val="000000"/>
          <w:sz w:val="28"/>
        </w:rPr>
        <w:t xml:space="preserve">
      мемлекеттiк ақпараттық жүйелер мен мәлiметтер базасын оңтайландыру; </w:t>
      </w:r>
      <w:r>
        <w:br/>
      </w:r>
      <w:r>
        <w:rPr>
          <w:rFonts w:ascii="Times New Roman"/>
          <w:b w:val="false"/>
          <w:i w:val="false"/>
          <w:color w:val="000000"/>
          <w:sz w:val="28"/>
        </w:rPr>
        <w:t xml:space="preserve">
      заңды және жеке тұлғалар үшiн мемлекеттiк ақпараттық ресурстардың жеке санатын пайдалану тәртiбiн айқындау жөнiнде қажеттi шаралар қолдансын; </w:t>
      </w:r>
      <w:r>
        <w:br/>
      </w:r>
      <w:r>
        <w:rPr>
          <w:rFonts w:ascii="Times New Roman"/>
          <w:b w:val="false"/>
          <w:i w:val="false"/>
          <w:color w:val="000000"/>
          <w:sz w:val="28"/>
        </w:rPr>
        <w:t xml:space="preserve">
      5) он күн мерзiмде "Ұлттық ақпараттық технологиялар" жабық типтi акционерлiк қоғамын құруға мемлекеттiң қатысуын қамтамасыз етсiн, оның қызметiнiң негiзгi мәнi, коммуникациялық орта мен мемлекеттiк ақпараттық ресурстардың өзара iс-қимыл жүйесiн жасау, ортақ пайдаланылатын ақпараттық базаны қалыптастыру, сондай-ақ халықаралық ақпараттық жүйелермен ынтымақтастық жасау болып ұсынылсын. </w:t>
      </w:r>
      <w:r>
        <w:br/>
      </w:r>
      <w:r>
        <w:rPr>
          <w:rFonts w:ascii="Times New Roman"/>
          <w:b w:val="false"/>
          <w:i w:val="false"/>
          <w:color w:val="000000"/>
          <w:sz w:val="28"/>
        </w:rPr>
        <w:t xml:space="preserve">
      3. Осы Жарлықтың орындалуын бақылау Қазақстан Республикасы Президентiнiң Әкiмшiлiгiне жүктелсiн. </w:t>
      </w:r>
      <w:r>
        <w:br/>
      </w:r>
      <w:r>
        <w:rPr>
          <w:rFonts w:ascii="Times New Roman"/>
          <w:b w:val="false"/>
          <w:i w:val="false"/>
          <w:color w:val="000000"/>
          <w:sz w:val="28"/>
        </w:rPr>
        <w:t xml:space="preserve">
      4. Осы Жарлық қол қойылған күнiнен бастап күшiне енедi.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Қазақстан Республикасының</w:t>
      </w:r>
    </w:p>
    <w:bookmarkEnd w:id="0"/>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