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5b96" w14:textId="0d85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Қауiпсiздiк Кеңесi туралы" Қазақстан Республикасы Президентiнiң 1996 жылғы 22 қарашадағы N 3237 Жарлығына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14 қарашадағы N 3758.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44-бабының 20-тармақшасына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Қауiпсiздiк Кеңесi туралы" Қазақстан Республикасы Президентiнiң 1996 жылғы 22 қарашадағы N 3237 </w:t>
      </w:r>
      <w:r>
        <w:rPr>
          <w:rFonts w:ascii="Times New Roman"/>
          <w:b w:val="false"/>
          <w:i w:val="false"/>
          <w:color w:val="000000"/>
          <w:sz w:val="28"/>
        </w:rPr>
        <w:t xml:space="preserve">U963237_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бекiтiлген Қазақстан Республикасының Қауiпсiздiк Кеңесi туралы ережеге мынадай өзгерiстер мен толықтыру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Мемлекеттiк тергеу комитетiнiң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төрағасы", "Қазақстан Республикасының Мемлекеттiк шекараны күзету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жөнiндегi мемлекеттiк комитетiнiң төрағасы,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жөнiндегi мемлекеттiк комитетiнiң төрағасы" сөздерi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Бас Прокуроры" сөздерiнен кейiн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"Барлау" қызметiнiң Директоры" сөздерiмен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 Қазақстан Республикасы Қауiпсiздiк Кеңесiнiң мүшелерi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болып тағайындалсын: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Балғымбаев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Нұрлан Өтепұлы              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Баекенов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Болат Әбдiрахманұлы          Президентi Күзет қызметiнiң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Қалмырзаев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Сарыбай Сұлтанұлы            Президентi Әкiмшiлiгiнiң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Басшысы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Мұсаев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Әлнұр Әлжапарұлы             Ұлттық қауiпсiздiк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Өтембаев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Ержан Әбiлқайырұлы          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және реформалар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агенттiгiнiң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Хитрин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Юрий Александрович           Бас Прокуроры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Ә.М.Қажыгелдин, Ө.Ә.Әбдiкәрiмов, Ж.М.Жұманбеков, Б.С.Зәкиев,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Н.М.Макиевский, С.Б.Тоқпақбаев, Ж.А.Тұяқбаев, С.И.Шуткин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Қауiпсiздiк Кеңесiнiң құрамынан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