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00771" w14:textId="4c007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Жаңатас, Қаратау қалаларын аудандық маңызы бар қалалардың санатына жатқызу, Сарысу және Талас аудандарының әкiмшiлiк орталықтарын көшiру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Президентiнiң Жарлығы 1997 жылғы 12 мамыр N 3497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"Қазақстан Республикасының әкiмшiлiк-аумақтық құрылысы туралы"
Қазақстан Республикасының 1993 жылғы 8 желтоқсандағы Заңының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Z934200_ </w:t>
      </w:r>
      <w:r>
        <w:rPr>
          <w:rFonts w:ascii="Times New Roman"/>
          <w:b w:val="false"/>
          <w:i w:val="false"/>
          <w:color w:val="000000"/>
          <w:sz w:val="28"/>
        </w:rPr>
        <w:t>
9-бабына сәйкес қаулы етемiн:
     1. Жамбыл облысының Жаңатас және Қаратау қалалары аудандық
маңызы бар қалалардың санатына жатқызылсын.
     2. Мыналардың әкiмшiлiк орталықтары:
     1) Сарысу ауданыныкi - Саудакент ауылынан Жаңатас қаласына;
     2) Талас ауданыныкi - Ақкөл селосынан Қаратау қаласына
көшiрiлсiн.
     Қазақстан Республикасының
         Президентi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