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2ac6" w14:textId="d3c2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облысының әкiмшiлiк-аумақтық құрылысындағы өзгерiстер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 мамырдағы N 3482.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Заңының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9-бабына сәйкес қаулы етемiн: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Көкшетау облысының Арықбалық, Уәлиханов, Келлер, Көкшетау,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Ленинград, Рузаев, Чистополь, Чкалов аудандары таратылсын.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Щучинск қаласы аудандық маңызы бар қалалар санатына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жатқызылсын.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 аудандар: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Қызыл ту ауданы Уәлиханов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Красноармейск ауданы Тайынша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Красноармейск қаласы Тайынша 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Куйбышев ауданы Целинный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Ленин ауданы Ақжар ауданы болып өзгертiлсiн.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Үкiметi осы Жарлықты iске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жөнiнде қажеттi шаралар қолдансын.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