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b19d" w14:textId="306b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Австрия Республикасында, Испания Корольдiгiнде, Малайзияда, Түркменстанда, Жапонияда Қазақстан Республикасының Елшiлiктерiн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5 желтоқсандағы N 3255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Австрия Республикасымен, Испания
Корольдiгiмен, Малайзиямен, Түркменстанмен, Жапониямен дипломатиялық
қатынастар орнатуына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Вена, Мадрид, Куала-Лумпур, Ашғабат, Токио қалаларында
Қазақстан Республикасының елшiлiктерi ашылсын.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Үкiметi Австрия Республикасындағы,
Испания Корольдiгiндегi, Малайзиядағы, Түркменстандағы, Жапониядағы
Қазақстан Республикасы елшiлiктерiнiң штат кестелерi мен шығыстар
сметасын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