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b19d" w14:textId="306b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Австрия Республикасында, Испания Корольдiгiнде, Малайзияда, Түркменстанда, Жапонияда Қазақстан Республикасының Елшiлiктерiн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5 желтоқсандағы N 3255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Австрия Республикасымен, Испания
Корольдiгiмен, Малайзиямен, Түркменстанмен, Жапониямен дипломатиялық
қатынастар орнатуына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Вена, Мадрид, Куала-Лумпур, Ашғабат, Токио қалаларында
Қазақстан Республикасының елшiлiктерi 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 Австрия Республикасындағы,
Испания Корольдiгiндегi, Малайзиядағы, Түркменстандағы, Жапониядағы
Қазақстан Республикасы елшiлiктерiнiң штат кестелерi мен шығыстар
сметасын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