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3fe3" w14:textId="1553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заңдарын Қазақстан Республикасы Президентiнiң қол қоюына және қарауына ұсыну, оларды тiркеу, жария ету және сақтау тәртiбi туралы ереженi бекiту туралы</w:t>
      </w:r>
    </w:p>
    <w:p>
      <w:pPr>
        <w:spacing w:after="0"/>
        <w:ind w:left="0"/>
        <w:jc w:val="both"/>
      </w:pPr>
      <w:r>
        <w:rPr>
          <w:rFonts w:ascii="Times New Roman"/>
          <w:b w:val="false"/>
          <w:i w:val="false"/>
          <w:color w:val="000000"/>
          <w:sz w:val="28"/>
        </w:rPr>
        <w:t>Қазақстан Республикасы Президентiнiң 1996 жылғы 2 шiлдедегі N 3051 Жарлығы.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ЕТЕМIН</w:t>
      </w:r>
      <w:r>
        <w:rPr>
          <w:rFonts w:ascii="Times New Roman"/>
          <w:b/>
          <w:i w:val="false"/>
          <w:color w:val="0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Қазақстан Республикасының заңдарын Қазақстан Республикасы Президентiнiң қол қоюына және қарауына ұсыну, оларды тiркеу, жария ету және сақтау тәртiбi туралы ереже (қоса берiлiп отыр) бекiтiлсiн. </w:t>
      </w:r>
    </w:p>
    <w:p>
      <w:pPr>
        <w:spacing w:after="0"/>
        <w:ind w:left="0"/>
        <w:jc w:val="both"/>
      </w:pPr>
      <w:r>
        <w:rPr>
          <w:rFonts w:ascii="Times New Roman"/>
          <w:b w:val="false"/>
          <w:i w:val="false"/>
          <w:color w:val="000000"/>
          <w:sz w:val="28"/>
        </w:rPr>
        <w:t xml:space="preserve">
      2. Осы Жарлық қол ойылған күнiнен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1996 жылғы 2 шiлдедегi</w:t>
            </w:r>
            <w:r>
              <w:br/>
            </w:r>
            <w:r>
              <w:rPr>
                <w:rFonts w:ascii="Times New Roman"/>
                <w:b w:val="false"/>
                <w:i w:val="false"/>
                <w:color w:val="000000"/>
                <w:sz w:val="20"/>
              </w:rPr>
              <w:t>№ 3051 Жарлығымен</w:t>
            </w:r>
            <w:r>
              <w:br/>
            </w:r>
            <w:r>
              <w:rPr>
                <w:rFonts w:ascii="Times New Roman"/>
                <w:b w:val="false"/>
                <w:i w:val="false"/>
                <w:color w:val="000000"/>
                <w:sz w:val="20"/>
              </w:rPr>
              <w:t>бекiтiлген</w:t>
            </w:r>
          </w:p>
        </w:tc>
      </w:tr>
    </w:tbl>
    <w:p>
      <w:pPr>
        <w:spacing w:after="0"/>
        <w:ind w:left="0"/>
        <w:jc w:val="both"/>
      </w:pPr>
      <w:r>
        <w:rPr>
          <w:rFonts w:ascii="Times New Roman"/>
          <w:b w:val="false"/>
          <w:i w:val="false"/>
          <w:color w:val="ff0000"/>
          <w:sz w:val="28"/>
        </w:rPr>
        <w:t xml:space="preserve">
      Ескерту. Мәтін бойынша "Заң және құқықтық сараптама мәселелері жөніндегі" деген сөздер "Заңнама және құқықтық сараптау" деген сөздермен ауыстырылды - Қазақстан Республикасы Президентінің 2007.09.21. </w:t>
      </w:r>
      <w:r>
        <w:rPr>
          <w:rFonts w:ascii="Times New Roman"/>
          <w:b w:val="false"/>
          <w:i w:val="false"/>
          <w:color w:val="ff0000"/>
          <w:sz w:val="28"/>
        </w:rPr>
        <w:t xml:space="preserve">№ 413 </w:t>
      </w:r>
      <w:r>
        <w:rPr>
          <w:rFonts w:ascii="Times New Roman"/>
          <w:b w:val="false"/>
          <w:i w:val="false"/>
          <w:color w:val="ff0000"/>
          <w:sz w:val="28"/>
        </w:rPr>
        <w:t xml:space="preserve">Жарлығымен.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заңдрын Қазақстан Республикасы Президентiнiң қол қоюына және қарауына ұсыну, оларды тiркеу, жария ету және сақтау тәртiбi туралы</w:t>
      </w:r>
      <w:r>
        <w:br/>
      </w:r>
      <w:r>
        <w:rPr>
          <w:rFonts w:ascii="Times New Roman"/>
          <w:b/>
          <w:i w:val="false"/>
          <w:color w:val="000000"/>
        </w:rPr>
        <w:t>ЕРЕЖЕ</w:t>
      </w:r>
    </w:p>
    <w:p>
      <w:pPr>
        <w:spacing w:after="0"/>
        <w:ind w:left="0"/>
        <w:jc w:val="left"/>
      </w:pPr>
    </w:p>
    <w:p>
      <w:pPr>
        <w:spacing w:after="0"/>
        <w:ind w:left="0"/>
        <w:jc w:val="both"/>
      </w:pPr>
      <w:r>
        <w:rPr>
          <w:rFonts w:ascii="Times New Roman"/>
          <w:b w:val="false"/>
          <w:i w:val="false"/>
          <w:color w:val="000000"/>
          <w:sz w:val="28"/>
        </w:rPr>
        <w:t>
      1. Парламент қабылдаған, Парламент Палатасы (палаталары) Төрағасының (төрағаларының) және Премьер-Министрдiң алдын ала қойылған қолдарымен тиянақталған Қазақстан Республикасының Заңы қазақ және орыс тілдерінде Парламент Палатасының тиісті Төрағасы қол қойған iлеспе хатпен бірге Қазақстан Республикасы Президентiнің қол қоюына енгізіледі. Егер заңмен халықаралық шарт ратификацияланатын болса, онда заңмен бiрге осы шарттың куәландырылған көшiрмелерi қоса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15.02.2023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2. Қол қоюға түскен заңды Қазақстан Республикасы Президентi Әкiмшiлiгiнiң Жалпы бөлім заңға қол қою немесе онымен келiспейтiнiн бiлдiрiп, Парламент Мәжiлiсiне қайтару жөнiндегi ұсынысы бар қорытынды әзiрлеу үшiн Мемлекеттік құқық бөліміне жiбередi. Заңның көшiрмелерiн де Жалпы бөлім Президент Әкiмшiлiгiнiң тиiстi құрылымдық бөлiмшелерiне жолдайды.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Президентінің 2007.09.21 </w:t>
      </w:r>
      <w:r>
        <w:rPr>
          <w:rFonts w:ascii="Times New Roman"/>
          <w:b w:val="false"/>
          <w:i w:val="false"/>
          <w:color w:val="000000"/>
          <w:sz w:val="28"/>
        </w:rPr>
        <w:t xml:space="preserve">№ 413 </w:t>
      </w:r>
      <w:r>
        <w:rPr>
          <w:rFonts w:ascii="Times New Roman"/>
          <w:b w:val="false"/>
          <w:i w:val="false"/>
          <w:color w:val="ff0000"/>
          <w:sz w:val="28"/>
        </w:rPr>
        <w:t xml:space="preserve">, 24.04.2008 </w:t>
      </w:r>
      <w:r>
        <w:rPr>
          <w:rFonts w:ascii="Times New Roman"/>
          <w:b w:val="false"/>
          <w:i w:val="false"/>
          <w:color w:val="000000"/>
          <w:sz w:val="28"/>
        </w:rPr>
        <w:t>№ 576</w:t>
      </w:r>
      <w:r>
        <w:rPr>
          <w:rFonts w:ascii="Times New Roman"/>
          <w:b w:val="false"/>
          <w:i w:val="false"/>
          <w:color w:val="ff0000"/>
          <w:sz w:val="28"/>
        </w:rPr>
        <w:t xml:space="preserve">, 12.11.2008 </w:t>
      </w:r>
      <w:r>
        <w:rPr>
          <w:rFonts w:ascii="Times New Roman"/>
          <w:b w:val="false"/>
          <w:i w:val="false"/>
          <w:color w:val="000000"/>
          <w:sz w:val="28"/>
        </w:rPr>
        <w:t xml:space="preserve">№ 689 </w:t>
      </w:r>
      <w:r>
        <w:rPr>
          <w:rFonts w:ascii="Times New Roman"/>
          <w:b w:val="false"/>
          <w:i w:val="false"/>
          <w:color w:val="ff0000"/>
          <w:sz w:val="28"/>
        </w:rPr>
        <w:t xml:space="preserve">Жарлықтарымен.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3. Президент Әкiмшiлiгiнiң Мемлекеттік құқық бөлiмi Мемлекет басшысы көмекшiлерiнiң, кеңесшiлерiнiң, Президенттің Парламенттегі өкілдігі басшысының, сондай-ақ Президент Әкiмшiлiгi тиiстi құрылымдық бөлiмшелерiнiң ұсыныстарын ескере отырып, заң қол қоюға түскен күннен бастап он жұмыс күнiнен аспайтын мерзiмде қорытынды әзiрлеп, оны заң мәтiндерiнiң түпнұсқаларымен бiрге Президент кеңсесiне табыстайды.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21.09.2007 </w:t>
      </w:r>
      <w:r>
        <w:rPr>
          <w:rFonts w:ascii="Times New Roman"/>
          <w:b w:val="false"/>
          <w:i w:val="false"/>
          <w:color w:val="000000"/>
          <w:sz w:val="28"/>
        </w:rPr>
        <w:t>№ 413</w:t>
      </w:r>
      <w:r>
        <w:rPr>
          <w:rFonts w:ascii="Times New Roman"/>
          <w:b w:val="false"/>
          <w:i w:val="false"/>
          <w:color w:val="ff0000"/>
          <w:sz w:val="28"/>
        </w:rPr>
        <w:t xml:space="preserve">; 24.04.2008 </w:t>
      </w:r>
      <w:r>
        <w:rPr>
          <w:rFonts w:ascii="Times New Roman"/>
          <w:b w:val="false"/>
          <w:i w:val="false"/>
          <w:color w:val="000000"/>
          <w:sz w:val="28"/>
        </w:rPr>
        <w:t xml:space="preserve">№ 576 </w:t>
      </w:r>
      <w:r>
        <w:rPr>
          <w:rFonts w:ascii="Times New Roman"/>
          <w:b w:val="false"/>
          <w:i w:val="false"/>
          <w:color w:val="ff0000"/>
          <w:sz w:val="28"/>
        </w:rPr>
        <w:t xml:space="preserve">Жарлықтарымен.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4. Президенттiң кеңсесi қорытындыларымен бiрге заңды Президент Әкiмшiлiгiнiң Басшысына табыстайды, ол қол қоюға ұсынылған заң және ол бойынша жасалған қорытындылар туралы Мемлекет басшысына баяндайды.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Республика Президенті Парламент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Президентінің 21.09.2007 № 413; жаңа редакцияда – ҚР Президентінің 15.02.2023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5. Мемлекет басшысы қол қойған заңды Президенттiң кеңсесi Президент Әкiмшiлiгiнiң Жалпы бөліміне бередi, ол: </w:t>
      </w:r>
    </w:p>
    <w:bookmarkEnd w:id="3"/>
    <w:p>
      <w:pPr>
        <w:spacing w:after="0"/>
        <w:ind w:left="0"/>
        <w:jc w:val="both"/>
      </w:pPr>
      <w:r>
        <w:rPr>
          <w:rFonts w:ascii="Times New Roman"/>
          <w:b w:val="false"/>
          <w:i w:val="false"/>
          <w:color w:val="000000"/>
          <w:sz w:val="28"/>
        </w:rPr>
        <w:t xml:space="preserve">
      1) заңға реттiк нөмiр бередi. Бұл орайда нөмiрлеу тиiсiнше сайланған Парламент қызметi кезеңiне жүргiзiледi - ол араб цифрларымен, сайлану ретi - рим цифрларымен (сызықша арқылы) белгiленедi, ал бұдан кейiн ҚРЗ (Қазақстан Республикасының Заңы) бас әрiптер қойылады; </w:t>
      </w:r>
    </w:p>
    <w:p>
      <w:pPr>
        <w:spacing w:after="0"/>
        <w:ind w:left="0"/>
        <w:jc w:val="both"/>
      </w:pPr>
      <w:r>
        <w:rPr>
          <w:rFonts w:ascii="Times New Roman"/>
          <w:b w:val="false"/>
          <w:i w:val="false"/>
          <w:color w:val="000000"/>
          <w:sz w:val="28"/>
        </w:rPr>
        <w:t xml:space="preserve">
      2) заңды арнаулы журналға қол қойылған күнiн, реттiк нөмiрi мен Парламент сайлауын көрсете отырып, тiркейдi; </w:t>
      </w:r>
    </w:p>
    <w:p>
      <w:pPr>
        <w:spacing w:after="0"/>
        <w:ind w:left="0"/>
        <w:jc w:val="both"/>
      </w:pPr>
      <w:r>
        <w:rPr>
          <w:rFonts w:ascii="Times New Roman"/>
          <w:b w:val="false"/>
          <w:i w:val="false"/>
          <w:color w:val="000000"/>
          <w:sz w:val="28"/>
        </w:rPr>
        <w:t xml:space="preserve">
      3) тиiстi елтаңбалық мөрмен куәландырылған заң көшiрмесiн тиісті бұқаралық ақпарат құралдарына жариялауға бередi; </w:t>
      </w:r>
    </w:p>
    <w:p>
      <w:pPr>
        <w:spacing w:after="0"/>
        <w:ind w:left="0"/>
        <w:jc w:val="both"/>
      </w:pPr>
      <w:r>
        <w:rPr>
          <w:rFonts w:ascii="Times New Roman"/>
          <w:b w:val="false"/>
          <w:i w:val="false"/>
          <w:color w:val="000000"/>
          <w:sz w:val="28"/>
        </w:rPr>
        <w:t xml:space="preserve">
      4) Парламенттiң Сенаты мен Мәжiлiсiне заңның тиiстi елтаңбалық мөрмен куәландырылған екi данасын бередi, ал Сенат пен Мәжiлiс аппараттары белгiленген тәртiппен өз тарапында: </w:t>
      </w:r>
    </w:p>
    <w:p>
      <w:pPr>
        <w:spacing w:after="0"/>
        <w:ind w:left="0"/>
        <w:jc w:val="both"/>
      </w:pPr>
      <w:r>
        <w:rPr>
          <w:rFonts w:ascii="Times New Roman"/>
          <w:b w:val="false"/>
          <w:i w:val="false"/>
          <w:color w:val="000000"/>
          <w:sz w:val="28"/>
        </w:rPr>
        <w:t xml:space="preserve">
      "Парламент Жаршысында" жариялау және Сенатта заңды талқылау процесiнде түзелетiн алғашқы материалдармен iске қосып тiркеу; </w:t>
      </w:r>
    </w:p>
    <w:p>
      <w:pPr>
        <w:spacing w:after="0"/>
        <w:ind w:left="0"/>
        <w:jc w:val="both"/>
      </w:pPr>
      <w:r>
        <w:rPr>
          <w:rFonts w:ascii="Times New Roman"/>
          <w:b w:val="false"/>
          <w:i w:val="false"/>
          <w:color w:val="000000"/>
          <w:sz w:val="28"/>
        </w:rPr>
        <w:t xml:space="preserve">
      мүдделi органдар мен ұйымдарға тарату, Мәжiлiсте заңды талқылау процесiнде түзелетiн алғашқы материалдармен iске қосып тiркеу мәселелерiн шешедi.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Президентінің 24.04.2008 </w:t>
      </w:r>
      <w:r>
        <w:rPr>
          <w:rFonts w:ascii="Times New Roman"/>
          <w:b w:val="false"/>
          <w:i w:val="false"/>
          <w:color w:val="000000"/>
          <w:sz w:val="28"/>
        </w:rPr>
        <w:t>№ 576</w:t>
      </w:r>
      <w:r>
        <w:rPr>
          <w:rFonts w:ascii="Times New Roman"/>
          <w:b w:val="false"/>
          <w:i w:val="false"/>
          <w:color w:val="ff0000"/>
          <w:sz w:val="28"/>
        </w:rPr>
        <w:t xml:space="preserve">, 12.11.2008 </w:t>
      </w:r>
      <w:r>
        <w:rPr>
          <w:rFonts w:ascii="Times New Roman"/>
          <w:b w:val="false"/>
          <w:i w:val="false"/>
          <w:color w:val="000000"/>
          <w:sz w:val="28"/>
        </w:rPr>
        <w:t xml:space="preserve">№ 689 </w:t>
      </w:r>
      <w:r>
        <w:rPr>
          <w:rFonts w:ascii="Times New Roman"/>
          <w:b w:val="false"/>
          <w:i w:val="false"/>
          <w:color w:val="ff0000"/>
          <w:sz w:val="28"/>
        </w:rPr>
        <w:t xml:space="preserve">Жарлықтарымен.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6. Мемлекет басшысы қол қойған заңдардың түпнұсқалары Президент Әкiмшiлiгiнiң Жалпы бөлімінде сақталады және белгiленген мерзiм өткеннен кейiн Қазақстан Республикасы Президентiнiң Архивiне тұрақты сақтауға берiлдi. </w:t>
      </w:r>
    </w:p>
    <w:bookmarkEnd w:id="4"/>
    <w:p>
      <w:pPr>
        <w:spacing w:after="0"/>
        <w:ind w:left="0"/>
        <w:jc w:val="both"/>
      </w:pPr>
      <w:r>
        <w:rPr>
          <w:rFonts w:ascii="Times New Roman"/>
          <w:b w:val="false"/>
          <w:i w:val="false"/>
          <w:color w:val="000000"/>
          <w:sz w:val="28"/>
        </w:rPr>
        <w:t xml:space="preserve">
      Қазақстан Республикасы Әкiмшiлiгiнiң Құжаттамалық қамтамасыз ету бөлімінде елтаңбалық мөрмен куәландырылған заңдардың көшiрмелерi талқылау мен қабылдау барысында түзiлген басқа материалдармен бiрге белгiленген тәртiппен тиiсiнше Парламент Сенаты мен Мәжiлiсiнде iстерге хатталады және Қазақстан Республикасы Орталық мемлекеттiк архивiне тұрақты сақтауға тапсырылады.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Президентінің 24.04.2008 </w:t>
      </w:r>
      <w:r>
        <w:rPr>
          <w:rFonts w:ascii="Times New Roman"/>
          <w:b w:val="false"/>
          <w:i w:val="false"/>
          <w:color w:val="000000"/>
          <w:sz w:val="28"/>
        </w:rPr>
        <w:t>№ 576</w:t>
      </w:r>
      <w:r>
        <w:rPr>
          <w:rFonts w:ascii="Times New Roman"/>
          <w:b w:val="false"/>
          <w:i w:val="false"/>
          <w:color w:val="ff0000"/>
          <w:sz w:val="28"/>
        </w:rPr>
        <w:t xml:space="preserve">, 12.11.2008 </w:t>
      </w:r>
      <w:r>
        <w:rPr>
          <w:rFonts w:ascii="Times New Roman"/>
          <w:b w:val="false"/>
          <w:i w:val="false"/>
          <w:color w:val="000000"/>
          <w:sz w:val="28"/>
        </w:rPr>
        <w:t xml:space="preserve">№ 689 </w:t>
      </w:r>
      <w:r>
        <w:rPr>
          <w:rFonts w:ascii="Times New Roman"/>
          <w:b w:val="false"/>
          <w:i w:val="false"/>
          <w:color w:val="ff0000"/>
          <w:sz w:val="28"/>
        </w:rPr>
        <w:t xml:space="preserve">Жарлықтарымен.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7. Қол қойылмаған заң Парламенттiң Мәжiлiсiне қайтарылған жағдайда оны қайталап талқылау және дауыс беру үшiн Мемлекет басшысы өзiнiң заңға тұтастай немесе оның жекелеген баптарына (ережелерiне) келiспеушiлiктерде тұтастай заңның немесе оның жекелеген баптарының (қағидаларының) редакциясы берiлуi мүмкiн.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Президенті Парламентте қарсылықтарды қарау барысында Парламент депутаттарының ұсыныстарын ескере отырып, заңның немесе оның жекелеген баптарының (ережелерінің) нақтыланған редакциясын енгізуге құқылы. Заңның немесе оның жекелеген баптарының (ережелерiнiң) редакциясын нақтылау қажеттiгi туралы ұсынысты Мемлекет басшысының қарауына Президент Әкiмшiлiгi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15.02.2023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xml:space="preserve">
      9. Мемлекет басшысының келiспеушiлiктерi Парламентте талқыланған кезде Республика Президентiнiң айқындамасын Президент Әкiмшiлiгi Мемлекеттік құқық бөлiмiнiң меңгерушiсi, Президенттің Парламенттегі өкілдігінің басшысы немесе ол уәкiлдiк берген өзге лауазымды адамдар бiлдiредi.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Президентінің 21.09.2007 </w:t>
      </w:r>
      <w:r>
        <w:rPr>
          <w:rFonts w:ascii="Times New Roman"/>
          <w:b w:val="false"/>
          <w:i w:val="false"/>
          <w:color w:val="000000"/>
          <w:sz w:val="28"/>
        </w:rPr>
        <w:t>№ 413</w:t>
      </w:r>
      <w:r>
        <w:rPr>
          <w:rFonts w:ascii="Times New Roman"/>
          <w:b w:val="false"/>
          <w:i w:val="false"/>
          <w:color w:val="ff0000"/>
          <w:sz w:val="28"/>
        </w:rPr>
        <w:t xml:space="preserve">, 24.04.2008 </w:t>
      </w:r>
      <w:r>
        <w:rPr>
          <w:rFonts w:ascii="Times New Roman"/>
          <w:b w:val="false"/>
          <w:i w:val="false"/>
          <w:color w:val="ff0000"/>
          <w:sz w:val="28"/>
        </w:rPr>
        <w:t xml:space="preserve">№ 576 </w:t>
      </w:r>
      <w:r>
        <w:rPr>
          <w:rFonts w:ascii="Times New Roman"/>
          <w:b w:val="false"/>
          <w:i w:val="false"/>
          <w:color w:val="ff0000"/>
          <w:sz w:val="28"/>
        </w:rPr>
        <w:t xml:space="preserve">Жарлықтарымен.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