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3eec" w14:textId="0103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Әкiмшiлiгi туралы ережеге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3 маусым N 3016. Күшi жойылды - Қазақстан Республикасы Президентiнiң 1996.10.18. N 3144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1. Қазақстан Республикасы Президентiнiң 1995 жылғы 24
қарашадағы N 2656 Жарлығымен бекiтiлген Қазақстан Республикасы
Президентiнiң Әкiмшiлiгi туралы Ережеге мынадай толықтыру енгiзiлсiн:
</w:t>
      </w:r>
      <w:r>
        <w:br/>
      </w:r>
      <w:r>
        <w:rPr>
          <w:rFonts w:ascii="Times New Roman"/>
          <w:b w:val="false"/>
          <w:i w:val="false"/>
          <w:color w:val="000000"/>
          <w:sz w:val="28"/>
        </w:rPr>
        <w:t>
          мынадай мазмұндағы 23-1-баппен толықтырылсын:
</w:t>
      </w:r>
      <w:r>
        <w:br/>
      </w:r>
      <w:r>
        <w:rPr>
          <w:rFonts w:ascii="Times New Roman"/>
          <w:b w:val="false"/>
          <w:i w:val="false"/>
          <w:color w:val="000000"/>
          <w:sz w:val="28"/>
        </w:rPr>
        <w:t>
          "23-1-бап. Қазақстан Республикасы Президентiнiң көмекшiлерi мен
</w:t>
      </w:r>
      <w:r>
        <w:br/>
      </w:r>
      <w:r>
        <w:rPr>
          <w:rFonts w:ascii="Times New Roman"/>
          <w:b w:val="false"/>
          <w:i w:val="false"/>
          <w:color w:val="000000"/>
          <w:sz w:val="28"/>
        </w:rPr>
        <w:t>
                                кеңесшiлерi
</w:t>
      </w:r>
      <w:r>
        <w:br/>
      </w:r>
      <w:r>
        <w:rPr>
          <w:rFonts w:ascii="Times New Roman"/>
          <w:b w:val="false"/>
          <w:i w:val="false"/>
          <w:color w:val="000000"/>
          <w:sz w:val="28"/>
        </w:rPr>
        <w:t>
          1. Қазақстан Республикасы Президентiнiң көмекшiлерi мен
кеңесшiлерiн (бұдан былай - көмекшiлер мен кеңесшiлер):
</w:t>
      </w:r>
      <w:r>
        <w:br/>
      </w:r>
      <w:r>
        <w:rPr>
          <w:rFonts w:ascii="Times New Roman"/>
          <w:b w:val="false"/>
          <w:i w:val="false"/>
          <w:color w:val="000000"/>
          <w:sz w:val="28"/>
        </w:rPr>
        <w:t>
          1) Мемлекет басшысы қызметке тағайындайды және қызметтен
босатады;
</w:t>
      </w:r>
      <w:r>
        <w:br/>
      </w:r>
      <w:r>
        <w:rPr>
          <w:rFonts w:ascii="Times New Roman"/>
          <w:b w:val="false"/>
          <w:i w:val="false"/>
          <w:color w:val="000000"/>
          <w:sz w:val="28"/>
        </w:rPr>
        <w:t>
          2) олар Президент Әкiмшiлiгiнiң құрамына кiредi және оның
қызметшiлерi болып табылады;
</w:t>
      </w:r>
      <w:r>
        <w:br/>
      </w:r>
      <w:r>
        <w:rPr>
          <w:rFonts w:ascii="Times New Roman"/>
          <w:b w:val="false"/>
          <w:i w:val="false"/>
          <w:color w:val="000000"/>
          <w:sz w:val="28"/>
        </w:rPr>
        <w:t>
          3) осы Ережемен, Мемлекет басшысының өзге актiлерiмен және
жекелеген тапсырмаларымен белгiленген құзыреттерiне сәйкес жұмыс
iстейдi.
</w:t>
      </w:r>
      <w:r>
        <w:br/>
      </w:r>
      <w:r>
        <w:rPr>
          <w:rFonts w:ascii="Times New Roman"/>
          <w:b w:val="false"/>
          <w:i w:val="false"/>
          <w:color w:val="000000"/>
          <w:sz w:val="28"/>
        </w:rPr>
        <w:t>
          Көмекшiлер мен кеңесшiлердiң Мемлекет басшысының ұйғаруына
қарай штаттан тыс негiзде жұмыс iстеуi мүмкiн.
</w:t>
      </w:r>
      <w:r>
        <w:br/>
      </w:r>
      <w:r>
        <w:rPr>
          <w:rFonts w:ascii="Times New Roman"/>
          <w:b w:val="false"/>
          <w:i w:val="false"/>
          <w:color w:val="000000"/>
          <w:sz w:val="28"/>
        </w:rPr>
        <w:t>
          2. Көмекшiлер мен кеңесшiлердiң негiзгi мiндеттерi:
</w:t>
      </w:r>
      <w:r>
        <w:br/>
      </w:r>
      <w:r>
        <w:rPr>
          <w:rFonts w:ascii="Times New Roman"/>
          <w:b w:val="false"/>
          <w:i w:val="false"/>
          <w:color w:val="000000"/>
          <w:sz w:val="28"/>
        </w:rPr>
        <w:t>
          1) Республика Президентiнiң қызметiн қамтамасыз ету;
</w:t>
      </w:r>
      <w:r>
        <w:br/>
      </w:r>
      <w:r>
        <w:rPr>
          <w:rFonts w:ascii="Times New Roman"/>
          <w:b w:val="false"/>
          <w:i w:val="false"/>
          <w:color w:val="000000"/>
          <w:sz w:val="28"/>
        </w:rPr>
        <w:t>
          2) Мемлекет басшысын елдегi және шетелдегi iстiң жайы туралы
уақтылы және толық хабардар ету болып табылады.
</w:t>
      </w:r>
      <w:r>
        <w:br/>
      </w:r>
      <w:r>
        <w:rPr>
          <w:rFonts w:ascii="Times New Roman"/>
          <w:b w:val="false"/>
          <w:i w:val="false"/>
          <w:color w:val="000000"/>
          <w:sz w:val="28"/>
        </w:rPr>
        <w:t>
          Мемлекет басшысының алдында тұрған мiндеттердiң кезектiлiгi мен
маңыздылығына қарай Республика Президентi көмекшiлер мен
кеңесшiлерге осы Ережеде көзделгендегiден ерекшелiгi болатын өзге
де мiндеттер мен өкiлеттiктер жүктеуi мүмкiн. Бұл ретте Мемлекет
басшысы өзiнiң ұйғаруына қарай көмекшiлер мен кеңесшiлерiнiң саны
мен қызметiнiң бағытын өзгертiп тұрады, сондай-ақ олардың жанында
консультанттар болуының қажеттiгiн айқындайды.
</w:t>
      </w:r>
      <w:r>
        <w:br/>
      </w:r>
      <w:r>
        <w:rPr>
          <w:rFonts w:ascii="Times New Roman"/>
          <w:b w:val="false"/>
          <w:i w:val="false"/>
          <w:color w:val="000000"/>
          <w:sz w:val="28"/>
        </w:rPr>
        <w:t>
          3. Көмекшiлер мен кеңесшiлер алдарына қойылған мiндеттердiң
шешiлуi, Мемлекет басшысы тапсырмаларының уақтылы, сапалы және
тыңғылықты орындалуы үшiн толығымен жауап бередi.
</w:t>
      </w:r>
      <w:r>
        <w:br/>
      </w:r>
      <w:r>
        <w:rPr>
          <w:rFonts w:ascii="Times New Roman"/>
          <w:b w:val="false"/>
          <w:i w:val="false"/>
          <w:color w:val="000000"/>
          <w:sz w:val="28"/>
        </w:rPr>
        <w:t>
          Өз жұмыстарының қорытындылары туралы көмекшiлер мен кеңесшiлер
Мемлекет басшысына немесе оның тапсырмасы бойынша Республиканың
Мемлекеттiк хатшысына, Президент Әкiмшiлiгiнiң Басшысына үнемi
баяндап отырады.
</w:t>
      </w:r>
      <w:r>
        <w:br/>
      </w:r>
      <w:r>
        <w:rPr>
          <w:rFonts w:ascii="Times New Roman"/>
          <w:b w:val="false"/>
          <w:i w:val="false"/>
          <w:color w:val="000000"/>
          <w:sz w:val="28"/>
        </w:rPr>
        <w:t>
          4. Өз құзыреттерiнiң шегiнде көмекшiлер мен кеңесшiлер:
</w:t>
      </w:r>
      <w:r>
        <w:br/>
      </w:r>
      <w:r>
        <w:rPr>
          <w:rFonts w:ascii="Times New Roman"/>
          <w:b w:val="false"/>
          <w:i w:val="false"/>
          <w:color w:val="000000"/>
          <w:sz w:val="28"/>
        </w:rPr>
        <w:t>
          1) мемлекеттiк органдар мен мемлекеттiк лауазымды адамдарының
заңдарды, Республика Президентiнiң актiлерi мен тапсырмаларын сөзсiз
әрi тыңғылықты сақтауы мен атқаруын бақылауға; Мемлекет басшысы
жүргiзiп отырған iшкi және сыртқы саясатты түсiндiруге; Республика
Президентiнiң беделiн қалыптастыруға және оның қызметiн бұқаралық
ақпарат құралдары арқылы әйгiлеп отыруға қатысады;
</w:t>
      </w:r>
      <w:r>
        <w:br/>
      </w:r>
      <w:r>
        <w:rPr>
          <w:rFonts w:ascii="Times New Roman"/>
          <w:b w:val="false"/>
          <w:i w:val="false"/>
          <w:color w:val="000000"/>
          <w:sz w:val="28"/>
        </w:rPr>
        <w:t>
          2) ақпарат iздестiрiп, өңдеудi жүзеге асырады және Мемлекет
басшысын қажеттi ақпараттық-талдау және анықтамалық материалдармен
қамтамасыз етедi;
</w:t>
      </w:r>
      <w:r>
        <w:br/>
      </w:r>
      <w:r>
        <w:rPr>
          <w:rFonts w:ascii="Times New Roman"/>
          <w:b w:val="false"/>
          <w:i w:val="false"/>
          <w:color w:val="000000"/>
          <w:sz w:val="28"/>
        </w:rPr>
        <w:t>
          3) республика Президентiнiң тиiстi актiлерiнiң жобаларына
визалар қояды;
</w:t>
      </w:r>
      <w:r>
        <w:br/>
      </w:r>
      <w:r>
        <w:rPr>
          <w:rFonts w:ascii="Times New Roman"/>
          <w:b w:val="false"/>
          <w:i w:val="false"/>
          <w:color w:val="000000"/>
          <w:sz w:val="28"/>
        </w:rPr>
        <w:t>
          4) өздерiнiң атына жiберiлген хат-хабарларды, қызмет құжаттары
мен азаматтардың арыздарын қарайды, азаматтар қабылдауды жүзеге
асырады;
</w:t>
      </w:r>
      <w:r>
        <w:br/>
      </w:r>
      <w:r>
        <w:rPr>
          <w:rFonts w:ascii="Times New Roman"/>
          <w:b w:val="false"/>
          <w:i w:val="false"/>
          <w:color w:val="000000"/>
          <w:sz w:val="28"/>
        </w:rPr>
        <w:t>
          5) ел бойынша iс-сапарға шыққанда Мемлекет басшысына ере
жүредi, бұл орайда республика Президентi қатысатын iс-шаралардың
ұйымдастырылуын бақылайды, iс-сапар барысында Мемлекет басшысы
берген тапсырмаларды тiркеп отырады, қажеттiгiне қарай азаматтарды
қабылдауға, олардың арыздарын зерделеуге қатысады.
</w:t>
      </w:r>
      <w:r>
        <w:br/>
      </w:r>
      <w:r>
        <w:rPr>
          <w:rFonts w:ascii="Times New Roman"/>
          <w:b w:val="false"/>
          <w:i w:val="false"/>
          <w:color w:val="000000"/>
          <w:sz w:val="28"/>
        </w:rPr>
        <w:t>
          5. Көмекшiлер мен кеңесшiлердiң қызметiн Республика Президентi
Әкiмшiлiгiнiң Басшысы үйлестiрiп отырады.
</w:t>
      </w:r>
      <w:r>
        <w:br/>
      </w:r>
      <w:r>
        <w:rPr>
          <w:rFonts w:ascii="Times New Roman"/>
          <w:b w:val="false"/>
          <w:i w:val="false"/>
          <w:color w:val="000000"/>
          <w:sz w:val="28"/>
        </w:rPr>
        <w:t>
          Мемлекет басшысының тапсырмаларын орындау үшiн көмекшiлер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кеңесшiлерге Республиканың Мемлекеттiк хатшысы, Президент
Әкiмшiлiгiнiң Басшысы Нұсқаулар беруге хақылы.
     6. Көмекшiлер мен кеңесшiлер арасындағы мiндеттер бөлiсiн
Мемлекет басшысы бекiтедi.
     7. Алдарына қойылған мiндеттердi шешу үшiн көмекшiлер мен
кеңесшiлер сонымен қатар осы Ереженiң 8-бабының 2-тармағында және
24-бабының 2-тармағында көзделген өкiлеттiктерге ие болады".
     2.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