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efa" w14:textId="06b8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тергеу комитетiнiң қатардағы және басшы құрамының арнаулы атақтары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23 желтоқсандағы N 2719 Заң күші бар жарлығы. Күші жойылды - Қазақстан Республикасының 2004.12.20. N 12 Заңымен (өзгеріс 2005 жылғы 1 қаңтардан бастап күшіне енеді).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1-бабына сәйкес және Мемлекеттiк тергеу комитетiнiң құрылуына байланысты осы Жарлықты шығарамын.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Мемлекеттiк тергеу комитетiнiң қызметкерлерi үшiн мынадай арнаулы атақтар белгiленсiн: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қатардағы құрам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қатардағы әдiлет қызметкерi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кiшi басшы құрам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кiшi сержанты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сержанты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аға сержанты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старшинасы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прапорщигi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аға прапорщигi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басшы құрам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кiшi лейтенанты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лейтенанты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аға лейтенанты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капитаны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 басшы құрам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майоры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подполковнигi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полковнигi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басшы құрам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генерал-майоры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генерал-лейтенанты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генерал-полковнигi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тергеу комитетiне қызметке ауысқан iшкi iстер органдарының қызметкерлерiне олардың бұрынғы атақтарына тең арнаулы атақтар берiледi деп белгiленсiн.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тергеу комитетiне қызметке ауысқан прокуратура органдары қызметкерлерiнiң сыныптық шендерi Қазақстан Республикасы Жоғарғы Кеңесi Төралқасының 1992 жылғы 6 шiлдедегi қаулысымен бекiтiлген Қазақстан Республикасының прокуратура органдарында қызмет өткеру туралы, прокуратура қызметкерлерiнiң сыныптық шендерi мен әскери атақтары туралы ережеде белгiленген қатыста арнаулы атақтарға теңестiрiледi.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тергеу комитетiнiң жоғары басшы құрамына арнаулы атақтары Республика Президентi бередi.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тергеу комитетi лауазымды адамдарының басқа арнаулы атақтарды беру жөнiндегi құқығы Қазақстан Республикасы Мемлекеттiк тергеу комитетiнiң қатардағы және басшы құрамдағы адамдарының қызмет өткеруi туралы ережемен белгiленедi.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тергеу комитетiнiң әскери қызметшiлерiне әскери атақтары аталған Комитеттiң Төрағасы заңдарға сәйкес бередi.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Жарлықтың 2-бабы Қазақстан Республикасы Мемлекеттiк тергеу комитетiнiң қатардағы және басшы құрамдағы адамдарының қызмет өткеруi туралы ереже қабылданғанға дейiн қолданылады. 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 жарияланған күнiнен бастап күшiне енедi.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