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8efa" w14:textId="06b8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тергеу комитетiнiң қатардағы және басшы құрамының арнаулы атақтары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23 желтоқсандағы N 2719 Заң күші бар жарлығы. Күші жойылды - Қазақстан Республикасының 2004.12.20. N 12 Заңымен (өзгеріс 2005 жылғы 1 қаңтардан бастап күшіне енеді).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1-бабына сәйкес және Мемлекеттiк тергеу комитетiнiң құрылуына байланысты осы Жарлықты шығарамын.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Мемлекеттiк тергеу комитетiнiң қызметкерлерi үшiн мынадай арнаулы атақтар белгiленсiн: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қатардағы құрам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қатардағы әдiлет қызметкерi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кiшi басшы құрам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кiшi сержанты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сержанты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аға сержанты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старшинасы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прапорщигi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аға прапорщигi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 басшы құрам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кiшi лейтенанты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лейтенанты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аға лейтенанты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капитаны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 басшы құрам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майоры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подполковнигi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полковнигi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басшы құрам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генерал-майоры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генерал-лейтенанты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 генерал-полковнигi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Мемлекеттiк тергеу комитетiне қызметке ауысқан iшкi iстер органдарының қызметкерлерiне олардың бұрынғы атақтарына тең арнаулы атақтар берiледi деп белгiленсiн.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тергеу комитетiне қызметке ауысқан прокуратура органдары қызметкерлерiнiң сыныптық шендерi Қазақстан Республикасы Жоғарғы Кеңесi Төралқасының 1992 жылғы 6 шiлдедегi қаулысымен бекiтiлген Қазақстан Республикасының прокуратура органдарында қызмет өткеру туралы, прокуратура қызметкерлерiнiң сыныптық шендерi мен әскери атақтары туралы ережеде белгiленген қатыста арнаулы атақтарға теңестiрiледi. 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Мемлекеттiк тергеу комитетiнiң жоғары басшы құрамына арнаулы атақтары Республика Президентi бередi.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тергеу комитетi лауазымды адамдарының басқа арнаулы атақтарды беру жөнiндегi құқығы Қазақстан Республикасы Мемлекеттiк тергеу комитетiнiң қатардағы және басшы құрамдағы адамдарының қызмет өткеруi туралы ережемен белгiленедi.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тергеу комитетiнiң әскери қызметшiлерiне әскери атақтары аталған Комитеттiң Төрағасы заңдарға сәйкес бередi.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Жарлықтың 2-бабы Қазақстан Республикасы Мемлекеттiк тергеу комитетiнiң қатардағы және басшы құрамдағы адамдарының қызмет өткеруi туралы ереже қабылданғанға дейiн қолданылады. 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 жарияланған күнiнен бастап күшiне енедi.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