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3dc6" w14:textId="e6d3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Конституциясы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6 қыркүйектегі N 2454.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жаңа Конституциясын Қазақстан Республикасының Президенті ұсынып, оны халық 1995 жылғы 30 тамыздағы республикалық референдумда қабылдады. Республикалық референдум қорытындыларының ресми түрде жариялануына және Конституцияның 1995 жылғы 5 қыркүйектен бастап күшіне енуіне байланысты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Конституциясы жариялансын.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1995 жылғы 30 тамыздағы республикалық референдумда қабылданған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мәтінінің түпнұсқасы Қазақстан Республикасының Президентінде сақталатын болып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Он екінші сайланған Қазақстан Республикасы Жоғарғы Кеңесінің тоғызыншы сессиясында 1993 жылғы 28 қаңтарда қабылданған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мәтінінің мәңгілік сақтау үшін Қазақстан Республикасы Орталық мемлекеттік архивіне берілсін.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жарияланған күннен бастап күшіне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