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6c28" w14:textId="ba06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актiлерiне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12 мамырдағы N 2282 Заң күшi бар жарлығы (Үзінді)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II. Қазақ ССР Қылмыстық кодексiне тұрақты сомаларда </w:t>
      </w:r>
      <w:r>
        <w:rPr>
          <w:rFonts w:ascii="Times New Roman"/>
          <w:b w:val="false"/>
          <w:i w:val="false"/>
          <w:color w:val="000000"/>
          <w:sz w:val="28"/>
        </w:rPr>
        <w:t>көзделген айыппұлдарды қайта есептеудiң мынадай тәртiбi бекiтiлсiн: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айыппұлдың жоғарғы шегi: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 жүз сомнан аспаса, ол он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жүз сомнан аспаса, ол он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 жүз сомнан аспаса, ол он үш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 жүз сомнан аспаса, ол он төрт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сегiз жүз сомнан аспаса, ол он бес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 мың сомнан аспаса, ол он алты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 мың сомнан аспаса, ол он жетi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мың сомнан аспаса, ол он сегiз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 мың сомнан аспаса, ол жиырма бес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мың сомнан аспаса ол отыз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 мың сомнан аспаса, ол қырық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мың сомнан аспаса, ол қырық бес айлық есептi көрсеткiштiң мөлшерiне тең деп 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бес мың сомнан аспаса, ол елу айлық есептi көрсеткiштiң мөлшерiне тең деп есептелсiн.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II-бөлiмдегi сөздер ескертiлдi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1997.06.13. N 124 заңымен. </w:t>
      </w:r>
      <w:r>
        <w:rPr>
          <w:rFonts w:ascii="Times New Roman"/>
          <w:b w:val="false"/>
          <w:i w:val="false"/>
          <w:color w:val="000000"/>
          <w:sz w:val="28"/>
        </w:rPr>
        <w:t>Z970124_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Осы Жарлық жарияланған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