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5d3" w14:textId="7546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Климаттың өзгеруi жөнiндегi Бiрiккен Ұлттар ұйымының негiзгi Конвенциясын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4 мамыр 1995 ж. N 2260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Президентi мен жергiлiктi
әкiмдерге уақытша қосымша өкiлеттiк беру туралы" 1993 жылғы 10
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
сәйкес қаулы етемiн:
     1. Климаттың өзгеруi жөнiндегi Бiрiккен Ұлттар Ұйымының 
1992 жылғы 11 маусымдағы Рио-де-Жанейрода қол қойылған негiзгi
Конвенциясы бекiтiлсiн.
     2. Осы Жарлық жарияланған күннен бастап күшiне енедi.
            Қазақстан Республикасының
    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