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746e" w14:textId="7647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Халықтарының ассамблеясын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1 наурыздағы N 2066. Күші жойылды - ҚР Президентінің 2002.04.26. N 856 жарлығымен. ~U020856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қоғамдық тұрақтылық пен ұлтаралық
татулық нығайту мақсатында және Қазақстан Республикасы 
Конституциясының 78-бабына сәйкес қаулы етемiн:
</w:t>
      </w:r>
      <w:r>
        <w:br/>
      </w:r>
      <w:r>
        <w:rPr>
          <w:rFonts w:ascii="Times New Roman"/>
          <w:b w:val="false"/>
          <w:i w:val="false"/>
          <w:color w:val="000000"/>
          <w:sz w:val="28"/>
        </w:rPr>
        <w:t>
          1. Қазақстан Республикасы Президентiнiң жанынан консультативтiк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кеңесшi орган ретiнде Қазақстан Халықтарының ассамблеясы құрылсын.
     2. Қазақстан Халықтарының ассамблеясы туралы Ереже (қоса
берiлiп отыр) бекiтiлсiн.
     3. Қазақстан Халықтары ассамблеясының бiрiншi сессиясы
1995 жылғы 24 наурызда шақырылсын.
     4. Қазақстан Республикасының Министрлер Кабинетi Қазақстан
Халықтары ассамблеясының бiрiншi сессиясын өткiзуге байланысты
мәселелердi шешетiн болсын.
     5. Осы Жарлық жарияланған күнiнен бастап күшiне енедi.
     Қазақстан Республикасының
          Президентi
                                    Қазақстан Республикасы
                                    Президентiнiң     
                                    1995 жылғы 1 наурыздағы
                                       N 2066 Жарлығымен
                                              Бекiтiлген
              Қазақстан Халықтарының ассамблеясы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Халықтарының ассамблеясы (бұдан былай - Ассамблея)
Қазақстан Республикасының Президентi жанындағы консультативтiк 
кеңесшiсi орган болып табылады.
</w:t>
      </w:r>
      <w:r>
        <w:br/>
      </w:r>
      <w:r>
        <w:rPr>
          <w:rFonts w:ascii="Times New Roman"/>
          <w:b w:val="false"/>
          <w:i w:val="false"/>
          <w:color w:val="000000"/>
          <w:sz w:val="28"/>
        </w:rPr>
        <w:t>
          2. Ассамблея өз қызметiн:
</w:t>
      </w:r>
      <w:r>
        <w:br/>
      </w:r>
      <w:r>
        <w:rPr>
          <w:rFonts w:ascii="Times New Roman"/>
          <w:b w:val="false"/>
          <w:i w:val="false"/>
          <w:color w:val="000000"/>
          <w:sz w:val="28"/>
        </w:rPr>
        <w:t>
          - Қазақстан Республикасының Конституциясына, заңдарына, 
Президенттiң актiлерiне және осы Ережеге сәйкес;
</w:t>
      </w:r>
      <w:r>
        <w:br/>
      </w:r>
      <w:r>
        <w:rPr>
          <w:rFonts w:ascii="Times New Roman"/>
          <w:b w:val="false"/>
          <w:i w:val="false"/>
          <w:color w:val="000000"/>
          <w:sz w:val="28"/>
        </w:rPr>
        <w:t>
          - мүшелерiнiң тең құқылығы, жариялылық, демократия, Ассамблея
мүшелерiнiң оның құрамындағы өздерiнiң қызметi үшiн дербес
жауапкершiлiгi принциптерiне сүйенiп;
</w:t>
      </w:r>
      <w:r>
        <w:br/>
      </w:r>
      <w:r>
        <w:rPr>
          <w:rFonts w:ascii="Times New Roman"/>
          <w:b w:val="false"/>
          <w:i w:val="false"/>
          <w:color w:val="000000"/>
          <w:sz w:val="28"/>
        </w:rPr>
        <w:t>
          - Қазақстан Республикасындағы мемлекеттiк органдармен,
қоғамдық, оның iшiнде дiни бiрлестiктермен, қоғамдық аумақтық
өзiн-өзi басқару органдарымен, сондай-ақ қызметi Ассамблеяның
мақсаты мен мiндеттерiне қайшы келмейтiн халықаралық ұйымдармен
және басқа мемлекеттердiң өзге де ұйымдарымен тығыз бiрлесiп
жүзеге асырады.
</w:t>
      </w:r>
      <w:r>
        <w:br/>
      </w:r>
      <w:r>
        <w:rPr>
          <w:rFonts w:ascii="Times New Roman"/>
          <w:b w:val="false"/>
          <w:i w:val="false"/>
          <w:color w:val="000000"/>
          <w:sz w:val="28"/>
        </w:rPr>
        <w:t>
          3. Ассамблеяның шешiмдерi ұсыныстық сипатта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Ассамблея қызметiнiң мақсаты, мiндеттерi
</w:t>
      </w:r>
      <w:r>
        <w:br/>
      </w:r>
      <w:r>
        <w:rPr>
          <w:rFonts w:ascii="Times New Roman"/>
          <w:b w:val="false"/>
          <w:i w:val="false"/>
          <w:color w:val="000000"/>
          <w:sz w:val="28"/>
        </w:rPr>
        <w:t>
                                            және негiзгi бағыттары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Ассамблеяның мақсаты республикадағы оқиғаларға баға
беру мен саяси ахуалды болжамдау негiзiнде қоғамның топтасуын
қамтамасыз ететiн практикалық ұсыныстар әзiрлеу, сондай-ақ
нәсiлдiк, ұлттық, әлеуметтiк тегiне, дiни сенiмi мен нанымына
қарамастан Қазақстан азаматтарының құқықтары мен бостандықтары
сақталуының кепiлi ретiндегi Қазақстан Республикасы Президентiнiң
қызметiне жәрдемдесу болып табылады.
</w:t>
      </w:r>
      <w:r>
        <w:br/>
      </w:r>
      <w:r>
        <w:rPr>
          <w:rFonts w:ascii="Times New Roman"/>
          <w:b w:val="false"/>
          <w:i w:val="false"/>
          <w:color w:val="000000"/>
          <w:sz w:val="28"/>
        </w:rPr>
        <w:t>
          5. Ассамблеяның қызметi мынадай мiндеттердi шешуге:
</w:t>
      </w:r>
      <w:r>
        <w:br/>
      </w:r>
      <w:r>
        <w:rPr>
          <w:rFonts w:ascii="Times New Roman"/>
          <w:b w:val="false"/>
          <w:i w:val="false"/>
          <w:color w:val="000000"/>
          <w:sz w:val="28"/>
        </w:rPr>
        <w:t>
          - елдегi ұлтаралық татулық пен тұрақтылықтың сақталуына
жәрдемдесуге;
</w:t>
      </w:r>
      <w:r>
        <w:br/>
      </w:r>
      <w:r>
        <w:rPr>
          <w:rFonts w:ascii="Times New Roman"/>
          <w:b w:val="false"/>
          <w:i w:val="false"/>
          <w:color w:val="000000"/>
          <w:sz w:val="28"/>
        </w:rPr>
        <w:t>
          - Қазақстан аумағында тұрып жатқан ұлттар өкiлдерiнiң
арасында достық қарым-қатынастардың дамуына ықпал ететiн мемлекеттiк
саясатты жүргiзу жөнiнде ұсыныстар әзiрлеуге, тең құқылық принципiн
сақтау негiзiнде олардың рухани-мәдени түлеуi мен дамуына
жәрдемдесуге;
</w:t>
      </w:r>
      <w:r>
        <w:br/>
      </w:r>
      <w:r>
        <w:rPr>
          <w:rFonts w:ascii="Times New Roman"/>
          <w:b w:val="false"/>
          <w:i w:val="false"/>
          <w:color w:val="000000"/>
          <w:sz w:val="28"/>
        </w:rPr>
        <w:t>
          - азаматтардың өркениеттiлiк пен демократиялық нормаларға
сүйенетiн саяси мәдениетiн қалыптастыруға;
</w:t>
      </w:r>
      <w:r>
        <w:br/>
      </w:r>
      <w:r>
        <w:rPr>
          <w:rFonts w:ascii="Times New Roman"/>
          <w:b w:val="false"/>
          <w:i w:val="false"/>
          <w:color w:val="000000"/>
          <w:sz w:val="28"/>
        </w:rPr>
        <w:t>
          - мемлекеттiң жүргiзiп отырған ұлттық саясатында әр алуан
ұлттық мүдделердiң ескерiлуiн қамтамасыз етуге жәрдемдесуге;
</w:t>
      </w:r>
      <w:r>
        <w:br/>
      </w:r>
      <w:r>
        <w:rPr>
          <w:rFonts w:ascii="Times New Roman"/>
          <w:b w:val="false"/>
          <w:i w:val="false"/>
          <w:color w:val="000000"/>
          <w:sz w:val="28"/>
        </w:rPr>
        <w:t>
          - қоғамда туындаған әлеуметтiк қарама-қайшылықтарды шешу
үшiн мәмiлелер iздестiруге бағытталған.
</w:t>
      </w:r>
      <w:r>
        <w:br/>
      </w:r>
      <w:r>
        <w:rPr>
          <w:rFonts w:ascii="Times New Roman"/>
          <w:b w:val="false"/>
          <w:i w:val="false"/>
          <w:color w:val="000000"/>
          <w:sz w:val="28"/>
        </w:rPr>
        <w:t>
          6. Ассамблея қызметiнiң негiзгi бағыттары:
</w:t>
      </w:r>
      <w:r>
        <w:br/>
      </w:r>
      <w:r>
        <w:rPr>
          <w:rFonts w:ascii="Times New Roman"/>
          <w:b w:val="false"/>
          <w:i w:val="false"/>
          <w:color w:val="000000"/>
          <w:sz w:val="28"/>
        </w:rPr>
        <w:t>
          - қоғамның таяудағы және болашақтағы рухани дамуының 
тұжырымдамалары мен бағдарламаларын әзiрлеу, оларды мемлекеттiк
органдар мен халық арасында талқыға салу, оларды жүзеге асыруға
жәрдемдесу;
</w:t>
      </w:r>
      <w:r>
        <w:br/>
      </w:r>
      <w:r>
        <w:rPr>
          <w:rFonts w:ascii="Times New Roman"/>
          <w:b w:val="false"/>
          <w:i w:val="false"/>
          <w:color w:val="000000"/>
          <w:sz w:val="28"/>
        </w:rPr>
        <w:t>
          - демократиялық өзгерiстердi қолдайтын қоғамдық пiкiрдi
</w:t>
      </w:r>
      <w:r>
        <w:rPr>
          <w:rFonts w:ascii="Times New Roman"/>
          <w:b w:val="false"/>
          <w:i w:val="false"/>
          <w:color w:val="000000"/>
          <w:sz w:val="28"/>
        </w:rPr>
        <w:t>
</w:t>
      </w:r>
    </w:p>
    <w:p>
      <w:pPr>
        <w:spacing w:after="0"/>
        <w:ind w:left="0"/>
        <w:jc w:val="left"/>
      </w:pPr>
      <w:r>
        <w:rPr>
          <w:rFonts w:ascii="Times New Roman"/>
          <w:b w:val="false"/>
          <w:i w:val="false"/>
          <w:color w:val="000000"/>
          <w:sz w:val="28"/>
        </w:rPr>
        <w:t>
қалыптастыруға қатысу;
     - әлеуметтiк тәжiке мен дауларды реттеу, жанжалды ахуалдарды 
шешу жөнiнде ұсыныстар әзiрлеу мен практикалық шараларды жүзеге
асыруға қатысу;
     - шетелдiк ұйымдармен ақпарат алмасу болып табылады;
     ұлтаралық қатынастарды дамыту мен нығайту жөніндегі қызметті 
ведомствоаралық үйлестіру;
&lt;*&gt;
     ұлттық саясат мәселелері жөніндегі заң жобаларына қоғамдық-құқықтық 
сараптама жасау.
&lt;*&gt;
     ЕСКЕРТУ. 6-тармақ толықтырылды - ҚР Президентінің 2000.10.03. N 450   
              жарлығымен.  
</w:t>
      </w:r>
      <w:r>
        <w:rPr>
          <w:rFonts w:ascii="Times New Roman"/>
          <w:b w:val="false"/>
          <w:i w:val="false"/>
          <w:color w:val="000000"/>
          <w:sz w:val="28"/>
        </w:rPr>
        <w:t xml:space="preserve"> U000450_ </w:t>
      </w:r>
      <w:r>
        <w:rPr>
          <w:rFonts w:ascii="Times New Roman"/>
          <w:b w:val="false"/>
          <w:i w:val="false"/>
          <w:color w:val="000000"/>
          <w:sz w:val="28"/>
        </w:rPr>
        <w:t>
              III. Ассамблея мүшелерi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Ассамблеяны Республика Президентi өзi белгiлеген сандық
құрамда ұлттық-мәдени орталықтар, ардагерлер кеңестерi өкiлдерiнiң,
сондай-ақ халық арасындағы беделiн, қоғамдық-саяси  белсендiлiгiн,
практикалық қызмет тәжiрибесiн ескере отырып, басқа да адамдардың
iшiнен жасақтайды.
</w:t>
      </w:r>
      <w:r>
        <w:br/>
      </w:r>
      <w:r>
        <w:rPr>
          <w:rFonts w:ascii="Times New Roman"/>
          <w:b w:val="false"/>
          <w:i w:val="false"/>
          <w:color w:val="000000"/>
          <w:sz w:val="28"/>
        </w:rPr>
        <w:t>
          Ассамблея мүшелігіне кандидаттар ұлттық-мәдени орталықтардың 
ұсыныстары бойынша облыстардың, Астана мен Алматы қалаларының кіші 
Ассамблеяларының Кеңесінің немесе сессиясының шешімімен ұсынылады. 
Республикалық қоғамдық бірлестіктер мен мемлекеттік органдардан Ассамблея 
мүшелігіне кандидаттарды Ассамблеяның Атқарушы хатшылығы ұсынады. Барлық 
кандидатуралар Ассамблея Кеңесінің мәжілісінде қаралып,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Халықтары ассамблеясы Төрағасының бекітуіне ұсынылады. Қазақстан 
Республикасының Тұңғыш Президенті ұсынылған кандидатураларды қабылдамай 
тастауға, Ассамблея құрамына өз қалауымен басқа адамдарды енгізуге 
хақылы. 
&lt;*&gt;
     ЕСКЕРТУ. 7-тармақ өзгерді - ҚР Президентінің 2000.10.03. N 450        
              жарлығымен.  
</w:t>
      </w:r>
      <w:r>
        <w:rPr>
          <w:rFonts w:ascii="Times New Roman"/>
          <w:b w:val="false"/>
          <w:i w:val="false"/>
          <w:color w:val="000000"/>
          <w:sz w:val="28"/>
        </w:rPr>
        <w:t xml:space="preserve"> U000450_ </w:t>
      </w:r>
      <w:r>
        <w:rPr>
          <w:rFonts w:ascii="Times New Roman"/>
          <w:b w:val="false"/>
          <w:i w:val="false"/>
          <w:color w:val="000000"/>
          <w:sz w:val="28"/>
        </w:rPr>
        <w:t>
     8. Қазақстан халықтарының кiшi ассамблеялары:
     облыс әкiмдерi жанындағы консультативтiк кеңесшi органдар
болып табылады;
     әр облыста ұлттық-мәдени орталықтардың, ардагерлер 
кеңестерiнiң, облыстық әкiмшiлiктер мен мәслихаттардың өкiлдерiнен 
жасақталады;
     оларға облыс әкiмдерi басшылық етiп, дербес құрамын
бекiтедi;
     өз қызметiнде Қазақстан Республикасының Конституциясын,
заңдарын, Президенттiң актiлерi мен осы Ереженi басшылыққа алады.
               IV. Ассамблея мүшелерiнiң құқықтары мен мiндеттерi
     9. Ассамблея мүшелерi:
     - Ассамблеяның практикалық қызметiнiң мәселелерiн талқылауға;
     - өз пiкiрiн Ассамблея шешiм қабылдағанға дейiн де, одан
кейiн де бiлдiруге;
     - ассамблея қызметiне қатысуын тоқтата тұруға немесе оның
құрамынан шығуға құқылы.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Ассамблея шеңберiнде азшылықтың өз көзқарасы және 
айқындамасын еркiн бiлдiру құқығына кепiлдiк берiледi. Бұл ретте
азшылықтың Ассамблея атынан сөйлеуге және қабылданған шешiмдердiң
жүзеге асырылуына кедергi жасауға құқы жоқ.
</w:t>
      </w:r>
      <w:r>
        <w:br/>
      </w:r>
      <w:r>
        <w:rPr>
          <w:rFonts w:ascii="Times New Roman"/>
          <w:b w:val="false"/>
          <w:i w:val="false"/>
          <w:color w:val="000000"/>
          <w:sz w:val="28"/>
        </w:rPr>
        <w:t>
          10. Ассамблея мүшелерi:
</w:t>
      </w:r>
      <w:r>
        <w:br/>
      </w:r>
      <w:r>
        <w:rPr>
          <w:rFonts w:ascii="Times New Roman"/>
          <w:b w:val="false"/>
          <w:i w:val="false"/>
          <w:color w:val="000000"/>
          <w:sz w:val="28"/>
        </w:rPr>
        <w:t>
          Қазақстан Республикасының Конституциясына, заңдарына, 
Президенттiң актiлерi мен осы Ережеге сәйкес iс-қимыл жасауға;
</w:t>
      </w:r>
      <w:r>
        <w:br/>
      </w:r>
      <w:r>
        <w:rPr>
          <w:rFonts w:ascii="Times New Roman"/>
          <w:b w:val="false"/>
          <w:i w:val="false"/>
          <w:color w:val="000000"/>
          <w:sz w:val="28"/>
        </w:rPr>
        <w:t>
          - Ассамблеяның мақсаты мен мiндеттерiне қол жеткiзуге 
белсене қатысуға;
</w:t>
      </w:r>
      <w:r>
        <w:br/>
      </w:r>
      <w:r>
        <w:rPr>
          <w:rFonts w:ascii="Times New Roman"/>
          <w:b w:val="false"/>
          <w:i w:val="false"/>
          <w:color w:val="000000"/>
          <w:sz w:val="28"/>
        </w:rPr>
        <w:t>
          - Ассамблея беделiне қамқорлық жасауға және оның идеялары мен
қызметiн белсене насихаттауға;
</w:t>
      </w:r>
      <w:r>
        <w:br/>
      </w:r>
      <w:r>
        <w:rPr>
          <w:rFonts w:ascii="Times New Roman"/>
          <w:b w:val="false"/>
          <w:i w:val="false"/>
          <w:color w:val="000000"/>
          <w:sz w:val="28"/>
        </w:rPr>
        <w:t>
          - Ассамблея тапсырмаларын тыңғылықты орындауға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Ассамблеяның жұмысын ұйымдастыру және оның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Қазақстан Республикасының Президентi Ассамблеяның
Төрағасы болып табылады.
</w:t>
      </w:r>
      <w:r>
        <w:br/>
      </w:r>
      <w:r>
        <w:rPr>
          <w:rFonts w:ascii="Times New Roman"/>
          <w:b w:val="false"/>
          <w:i w:val="false"/>
          <w:color w:val="000000"/>
          <w:sz w:val="28"/>
        </w:rPr>
        <w:t>
          Ассамблея Төрағасының Ассамблея мүшелерiнiң ұсынысы бойынша 
Республика Президентi тағайындайтын екi орынбасары болады.
</w:t>
      </w:r>
      <w:r>
        <w:br/>
      </w:r>
      <w:r>
        <w:rPr>
          <w:rFonts w:ascii="Times New Roman"/>
          <w:b w:val="false"/>
          <w:i w:val="false"/>
          <w:color w:val="000000"/>
          <w:sz w:val="28"/>
        </w:rPr>
        <w:t>
          12. Ассамблеяны Қазақстан Республикасының Президентi 
шақырады. Ассамблеяның өткiзiлу уақыты, орны және болжалды күн
тәртiбi Ассамблея жұмысының басталуынан бiр ай бұрын хабарланады.
</w:t>
      </w:r>
      <w:r>
        <w:br/>
      </w:r>
      <w:r>
        <w:rPr>
          <w:rFonts w:ascii="Times New Roman"/>
          <w:b w:val="false"/>
          <w:i w:val="false"/>
          <w:color w:val="000000"/>
          <w:sz w:val="28"/>
        </w:rPr>
        <w:t>
          Ассамблея жылына кемiнде бiр рет шақырылады.
</w:t>
      </w:r>
      <w:r>
        <w:br/>
      </w:r>
      <w:r>
        <w:rPr>
          <w:rFonts w:ascii="Times New Roman"/>
          <w:b w:val="false"/>
          <w:i w:val="false"/>
          <w:color w:val="000000"/>
          <w:sz w:val="28"/>
        </w:rPr>
        <w:t>
          13. Кезектен тыс Ассамблеяны Қазақстан Республикасының
Президентi өз бастамашылығы бойынша немесе Ассамблея мүшелерiнiң
жалпы санынан кемiнде үштен бiрiнiң өтiнiшi бойынша шақырады
және шешiм қабылданған күннен бастап бiр ай мерзiмде өткiзiледi.
</w:t>
      </w:r>
      <w:r>
        <w:br/>
      </w:r>
      <w:r>
        <w:rPr>
          <w:rFonts w:ascii="Times New Roman"/>
          <w:b w:val="false"/>
          <w:i w:val="false"/>
          <w:color w:val="000000"/>
          <w:sz w:val="28"/>
        </w:rPr>
        <w:t>
          14. Егер Ассамблеяның жұмысына оның мүшелерiнiң жалпы санынан
кемiнде үштен екiсi қатысса Ассамблея құқылы деп саналады. Егер
ассамблеяға қатысып отырған мүшелерiнiң жартысынан көбi дауыс
берсе Ассамблеяның шешiмi қабылданған деп есептеледi. Шешiм 
қабылдау кезiнде дауыс беру нысанынан Ассамблея белгiлейдi.
</w:t>
      </w:r>
      <w:r>
        <w:br/>
      </w:r>
      <w:r>
        <w:rPr>
          <w:rFonts w:ascii="Times New Roman"/>
          <w:b w:val="false"/>
          <w:i w:val="false"/>
          <w:color w:val="000000"/>
          <w:sz w:val="28"/>
        </w:rPr>
        <w:t>
          15. Ассамблея:
</w:t>
      </w:r>
      <w:r>
        <w:br/>
      </w:r>
      <w:r>
        <w:rPr>
          <w:rFonts w:ascii="Times New Roman"/>
          <w:b w:val="false"/>
          <w:i w:val="false"/>
          <w:color w:val="000000"/>
          <w:sz w:val="28"/>
        </w:rPr>
        <w:t>
          - осы Ереженi өзгерту мен толықтыру туралы ұсыныстарды 
қарастыруға және оларды Қазақстан Республикасы Президентiнiң
бекiтуiне енгiзуге;
</w:t>
      </w:r>
      <w:r>
        <w:br/>
      </w:r>
      <w:r>
        <w:rPr>
          <w:rFonts w:ascii="Times New Roman"/>
          <w:b w:val="false"/>
          <w:i w:val="false"/>
          <w:color w:val="000000"/>
          <w:sz w:val="28"/>
        </w:rPr>
        <w:t>
          - Ассамблеяның тұжырымдамалары мен мақсатты бағдарламаларын
қабылдауға;
</w:t>
      </w:r>
      <w:r>
        <w:br/>
      </w:r>
      <w:r>
        <w:rPr>
          <w:rFonts w:ascii="Times New Roman"/>
          <w:b w:val="false"/>
          <w:i w:val="false"/>
          <w:color w:val="000000"/>
          <w:sz w:val="28"/>
        </w:rPr>
        <w:t>
          - Ассамблея мүшелерiнiң есептерiн тыңдауға;
</w:t>
      </w:r>
      <w:r>
        <w:br/>
      </w:r>
      <w:r>
        <w:rPr>
          <w:rFonts w:ascii="Times New Roman"/>
          <w:b w:val="false"/>
          <w:i w:val="false"/>
          <w:color w:val="000000"/>
          <w:sz w:val="28"/>
        </w:rPr>
        <w:t>
          - Қазақстан Республикасының Президентiне Ассамблеяның, оның
құрылымдарының қызметiн қайта құру немесе тоқтату туралы Ассамблея
мүшелерiнiң кемiнде үштен екiсiнiң көпшiлiк даусымен ұсыныс
енгiзуге;
</w:t>
      </w:r>
      <w:r>
        <w:br/>
      </w:r>
      <w:r>
        <w:rPr>
          <w:rFonts w:ascii="Times New Roman"/>
          <w:b w:val="false"/>
          <w:i w:val="false"/>
          <w:color w:val="000000"/>
          <w:sz w:val="28"/>
        </w:rPr>
        <w:t>
          - оның құзырына жатқызылған өзге де мәселелердi қарастырып,
шешуге құқылы.
</w:t>
      </w:r>
      <w:r>
        <w:br/>
      </w:r>
      <w:r>
        <w:rPr>
          <w:rFonts w:ascii="Times New Roman"/>
          <w:b w:val="false"/>
          <w:i w:val="false"/>
          <w:color w:val="000000"/>
          <w:sz w:val="28"/>
        </w:rPr>
        <w:t>
          16. Қазақстан Халықтары ассамблеясының мәжiлiстерi арасында
жұмыс жүргiзу үшiн Республика Президентiнiң шешiмiмен ұлттық-мәдени
орталықтардың, ардагерлер кеңестерiнiң өкiлдерiнен, кiшi 
Ассамблеялардың басшыларынан, сондай-ақ Ассамблеяның құрамына кiретiн
басқа да адамдардан Ассамблея Кеңесi құрылады.
</w:t>
      </w:r>
      <w:r>
        <w:br/>
      </w:r>
      <w:r>
        <w:rPr>
          <w:rFonts w:ascii="Times New Roman"/>
          <w:b w:val="false"/>
          <w:i w:val="false"/>
          <w:color w:val="000000"/>
          <w:sz w:val="28"/>
        </w:rPr>
        <w:t>
          ЕСКЕРТУ. 16-тармақ өзгерді - ҚР Президентінің 2000.10.03. N 450       
</w:t>
      </w:r>
      <w:r>
        <w:br/>
      </w:r>
      <w:r>
        <w:rPr>
          <w:rFonts w:ascii="Times New Roman"/>
          <w:b w:val="false"/>
          <w:i w:val="false"/>
          <w:color w:val="000000"/>
          <w:sz w:val="28"/>
        </w:rPr>
        <w:t>
                              жарлығымен.  
</w:t>
      </w:r>
      <w:r>
        <w:rPr>
          <w:rFonts w:ascii="Times New Roman"/>
          <w:b w:val="false"/>
          <w:i w:val="false"/>
          <w:color w:val="000000"/>
          <w:sz w:val="28"/>
        </w:rPr>
        <w:t xml:space="preserve"> U000450_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Ассамблеяны басқару құрылымы және қаржыландыру.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Қазақстан Халықтары - ассамблеясының жұмысына жалпы басшылықты 
Ассамблея Төрағасы - Қазақстан Республикасының Тұңғыш Президенті жүзеге 
асырады.
</w:t>
      </w:r>
      <w:r>
        <w:br/>
      </w:r>
      <w:r>
        <w:rPr>
          <w:rFonts w:ascii="Times New Roman"/>
          <w:b w:val="false"/>
          <w:i w:val="false"/>
          <w:color w:val="000000"/>
          <w:sz w:val="28"/>
        </w:rPr>
        <w:t>
          Ассамблеяның жоғарғы органы оның сессиясы болып табылады. Сессия 
шешімдерінің ұсыныстық сипаты болады.
</w:t>
      </w:r>
      <w:r>
        <w:br/>
      </w:r>
      <w:r>
        <w:rPr>
          <w:rFonts w:ascii="Times New Roman"/>
          <w:b w:val="false"/>
          <w:i w:val="false"/>
          <w:color w:val="000000"/>
          <w:sz w:val="28"/>
        </w:rPr>
        <w:t>
          Ассамблея Төрағасының орынбасарлары Ассамблея сессиялары мен оның 
Кеңесі мәжілістерінің аралығында Ассамблея Кеңесіне басшылық етеді, 
Ассамблеяның Атқарушы хатшылығының жұмысын басқарады, өкілдік функцияларды 
жүзеге асырады, Ассамблея Төрағасының жекелеген тапсырмаларын орындайды.
</w:t>
      </w:r>
      <w:r>
        <w:br/>
      </w:r>
      <w:r>
        <w:rPr>
          <w:rFonts w:ascii="Times New Roman"/>
          <w:b w:val="false"/>
          <w:i w:val="false"/>
          <w:color w:val="000000"/>
          <w:sz w:val="28"/>
        </w:rPr>
        <w:t>
          Ассамблеяның жұмыс органы Қазақстан Республикасы Президенті 
Әкімшілігінің құрылымдық бөлімшесінің құрамына енетін оның Атқарушы 
хатшылығы болып табылады.
</w:t>
      </w:r>
      <w:r>
        <w:br/>
      </w:r>
      <w:r>
        <w:rPr>
          <w:rFonts w:ascii="Times New Roman"/>
          <w:b w:val="false"/>
          <w:i w:val="false"/>
          <w:color w:val="000000"/>
          <w:sz w:val="28"/>
        </w:rPr>
        <w:t>
          Кіші Ассамблеялардың Атқарушы хатшылықтарының жауапты қызметкерлері 
облыстардың, Астана мен Алматы қалаларының әкімдері аппаратының 
қызметкерлері болып табылады деп белгіленсін
</w:t>
      </w:r>
      <w:r>
        <w:br/>
      </w:r>
      <w:r>
        <w:rPr>
          <w:rFonts w:ascii="Times New Roman"/>
          <w:b w:val="false"/>
          <w:i w:val="false"/>
          <w:color w:val="000000"/>
          <w:sz w:val="28"/>
        </w:rPr>
        <w:t>
          ЕСКЕРТУ. 17-тармақ жаңа редакцияда - ҚР Президентiнiң 1998.04.17.
</w:t>
      </w:r>
      <w:r>
        <w:br/>
      </w:r>
      <w:r>
        <w:rPr>
          <w:rFonts w:ascii="Times New Roman"/>
          <w:b w:val="false"/>
          <w:i w:val="false"/>
          <w:color w:val="000000"/>
          <w:sz w:val="28"/>
        </w:rPr>
        <w:t>
                            N 3913 жарлығымен.  
</w:t>
      </w:r>
      <w:r>
        <w:rPr>
          <w:rFonts w:ascii="Times New Roman"/>
          <w:b w:val="false"/>
          <w:i w:val="false"/>
          <w:color w:val="000000"/>
          <w:sz w:val="28"/>
        </w:rPr>
        <w:t xml:space="preserve"> U983913_ </w:t>
      </w:r>
      <w:r>
        <w:rPr>
          <w:rFonts w:ascii="Times New Roman"/>
          <w:b w:val="false"/>
          <w:i w:val="false"/>
          <w:color w:val="000000"/>
          <w:sz w:val="28"/>
        </w:rPr>
        <w:t>
</w:t>
      </w:r>
      <w:r>
        <w:br/>
      </w:r>
      <w:r>
        <w:rPr>
          <w:rFonts w:ascii="Times New Roman"/>
          <w:b w:val="false"/>
          <w:i w:val="false"/>
          <w:color w:val="000000"/>
          <w:sz w:val="28"/>
        </w:rPr>
        <w:t>
          ЕСКЕРТУ. VI-тарау және 17-тармақ жаңа редакцияда - ҚР Президентінің   
</w:t>
      </w:r>
      <w:r>
        <w:br/>
      </w:r>
      <w:r>
        <w:rPr>
          <w:rFonts w:ascii="Times New Roman"/>
          <w:b w:val="false"/>
          <w:i w:val="false"/>
          <w:color w:val="000000"/>
          <w:sz w:val="28"/>
        </w:rPr>
        <w:t>
                            2000.10.03. N 450 жарлығымен.  
</w:t>
      </w:r>
      <w:r>
        <w:rPr>
          <w:rFonts w:ascii="Times New Roman"/>
          <w:b w:val="false"/>
          <w:i w:val="false"/>
          <w:color w:val="000000"/>
          <w:sz w:val="28"/>
        </w:rPr>
        <w:t xml:space="preserve"> U000450_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Ассамблея қызметiн қаржыландыру республиканың және
облыстардың бюджеттiк қаражаты, сондай-ақ қолданылып жүрген заңдарға
қайшы келмейтiн ерiктi құрмалдықтар есебiнен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Ассамблеяның қызметiн тоқтату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Ассамблеяның қызметiн қайта құру немесе тоқтату туралы
шешiмдi Қазақстан Республикасының Президентi өз бастамашылығы
бойынша немесе Ассамблея мүшелерiнiң жалпы санынан кемiнде үштен
екiсiнiң ұсынысы бойынша қабылдайды.
</w:t>
      </w:r>
      <w:r>
        <w:br/>
      </w:r>
      <w:r>
        <w:rPr>
          <w:rFonts w:ascii="Times New Roman"/>
          <w:b w:val="false"/>
          <w:i w:val="false"/>
          <w:color w:val="000000"/>
          <w:sz w:val="28"/>
        </w:rPr>
        <w:t>
          20. Ассамблеяның қызметiн қайта ұйымдастыру немесе тоқтату 
туралы ақпарат баспасөзде жарияланады.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