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74336" w14:textId="fe743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Көлiк және коммуникациялар министрлiгiн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Жарлығы 13 маусым 1994 ж. N 1731. Күші жойылды - ҚР Президентінің 2006.01.09. N 1696 жарлығымен.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Мемлекеттiк басқару органдарын ұстауға жұмсалатын шығыстарды қысқарту, олардан шаруашылық функцияларын ажырату, бiртұтас мемлекеттiк саясат жүргiзу және көлiк пен байланыстың барлық түрлерiнiң қызметiн реттеу мақсатында қаулы етемiн: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Таратылып отырған Қазақстан Республикасы Көлiк министрлiгiнiң және Қазақстан Республикасы Байланыс министрлiгiнiң негiзiнде Қазақстан Республикасының Көлiк және коммуникациялар министрлiгi құрылсын.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Министрлер Кабинетi осы Жарлықтан туындайтын қажеттi ұйымдастыру шараларын жүзеге асырсын.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     Алматы. 1994 жылғы 13 маусым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 N 1731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