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2617" w14:textId="b0c2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қатынастарын одан әрi жетiлдiру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5 сәуiр N 1639. Күшi жойылды - Қазақстан Республикасының 1997.07.14. N 158 Заңымен. ~Z970158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Қазақстан Республикасы
Заңына  
</w:t>
      </w:r>
      <w:r>
        <w:rPr>
          <w:rFonts w:ascii="Times New Roman"/>
          <w:b w:val="false"/>
          <w:i w:val="false"/>
          <w:color w:val="000000"/>
          <w:sz w:val="28"/>
        </w:rPr>
        <w:t xml:space="preserve"> Z933600_ </w:t>
      </w:r>
      <w:r>
        <w:rPr>
          <w:rFonts w:ascii="Times New Roman"/>
          <w:b w:val="false"/>
          <w:i w:val="false"/>
          <w:color w:val="000000"/>
          <w:sz w:val="28"/>
        </w:rPr>
        <w:t>
  негiзiнде және жердi өмiр бойы мұраға қалдырып иелену
құқымен және пайдалану құқымен түрлi операцияларды жүзеге
асыру барысында жер қатынастарын экономикалық реттеудi қамтамасыз
ету мақсатында қаулы етемiн:
</w:t>
      </w:r>
      <w:r>
        <w:br/>
      </w:r>
      <w:r>
        <w:rPr>
          <w:rFonts w:ascii="Times New Roman"/>
          <w:b w:val="false"/>
          <w:i w:val="false"/>
          <w:color w:val="000000"/>
          <w:sz w:val="28"/>
        </w:rPr>
        <w:t>
          1. Жергiлiктi әкiмдерге жер учаскелерiн беру жөнiнде Қазақстан
Республикасының жер кодексiндегi олардың белгiленген құзыры
шегiнде азаматтарға жердi өмiр бойы мұраға қалдырып иелену құқын
сатуға және заңды ұйымдарға (егер олардың меншiгi мемлекетке
тиесiлi болмаса) - жер учаскесiн пайдалану құқын немесе жалға алу 
құқын сатуға рұқсат етiлсiн.
</w:t>
      </w:r>
      <w:r>
        <w:br/>
      </w:r>
      <w:r>
        <w:rPr>
          <w:rFonts w:ascii="Times New Roman"/>
          <w:b w:val="false"/>
          <w:i w:val="false"/>
          <w:color w:val="000000"/>
          <w:sz w:val="28"/>
        </w:rPr>
        <w:t>
          Азаматтарға белгiленген нормалар шегiнде шаруа және жеке
қосалқы шаруашылық, бау-бақша шаруашылығын, жеке тұрғын үй
мен саяжай құрылсын жүргiзу үшiн өмiр бойы мұраға қалдырып иелену
құқын беру тегiн жүзеге асырылсын, ал бұл нормалар артқан 
учаскелерде жердi өмiр бойы мұраға қалдырып иелену құқын азаматтар
жергiлiктi әкiмдерден сатып алуы мүмкiн.
&lt;*&gt;
</w:t>
      </w:r>
      <w:r>
        <w:br/>
      </w:r>
      <w:r>
        <w:rPr>
          <w:rFonts w:ascii="Times New Roman"/>
          <w:b w:val="false"/>
          <w:i w:val="false"/>
          <w:color w:val="000000"/>
          <w:sz w:val="28"/>
        </w:rPr>
        <w:t>
            Ескерту. 1-шi тармаққа өзгерiс енгiзiлдi - ҚР Президентiнiң
</w:t>
      </w:r>
      <w:r>
        <w:br/>
      </w:r>
      <w:r>
        <w:rPr>
          <w:rFonts w:ascii="Times New Roman"/>
          <w:b w:val="false"/>
          <w:i w:val="false"/>
          <w:color w:val="000000"/>
          <w:sz w:val="28"/>
        </w:rPr>
        <w:t>
                              1995.05.12. N 2269 Жарлығымен. 
</w:t>
      </w:r>
      <w:r>
        <w:br/>
      </w:r>
      <w:r>
        <w:rPr>
          <w:rFonts w:ascii="Times New Roman"/>
          <w:b w:val="false"/>
          <w:i w:val="false"/>
          <w:color w:val="000000"/>
          <w:sz w:val="28"/>
        </w:rPr>
        <w:t>
            2. Жер учаскелерi өмiр бойы мұраға қалдырып иеленуге берiлген
азаматтар жердi өмiр бойы мұраға қалдырып иелену құқын басқа
азаматтар мен заңды ұйымдарға сата, сыйға тарта, жалға және
кепiлдiкке өткiзе алады;
</w:t>
      </w:r>
      <w:r>
        <w:br/>
      </w:r>
      <w:r>
        <w:rPr>
          <w:rFonts w:ascii="Times New Roman"/>
          <w:b w:val="false"/>
          <w:i w:val="false"/>
          <w:color w:val="000000"/>
          <w:sz w:val="28"/>
        </w:rPr>
        <w:t>
          жер учаскелерi пайдалануға немесе жалға берiлген заңды
ұйымдар (егер олардың меншiгi мемлекетке тиесiлi болмаса)
азаматтар мен басқа заңды ұйымдарға жер учаскесiн пайдалану
құқын немесе жалға алу құқын сата, жалға немесе кепiлдiкке өткiзе
алады;
</w:t>
      </w:r>
      <w:r>
        <w:br/>
      </w:r>
      <w:r>
        <w:rPr>
          <w:rFonts w:ascii="Times New Roman"/>
          <w:b w:val="false"/>
          <w:i w:val="false"/>
          <w:color w:val="000000"/>
          <w:sz w:val="28"/>
        </w:rPr>
        <w:t>
          азаматтар мен заңды ұйымдар жер учаскесiн өмiр бойы мұраға
қалдырып иелену құқын, пайдалану құқын немесе жалға алу құқын
тиiсiнше акционерлiк қоғамдардың, серiктестiктердiң, 
кооперативтердiң, оның iшiнде шет елдiктердiң қатысуымен, жарғылық
қорына (капитал) жарна ретiнде бере алады деп белгiленсiн.
&lt;*&gt;
</w:t>
      </w:r>
      <w:r>
        <w:br/>
      </w:r>
      <w:r>
        <w:rPr>
          <w:rFonts w:ascii="Times New Roman"/>
          <w:b w:val="false"/>
          <w:i w:val="false"/>
          <w:color w:val="000000"/>
          <w:sz w:val="28"/>
        </w:rPr>
        <w:t>
          Ескерту. 2-шi тармаққа өзгерiс енгiзiлдi - ҚР Президентiнiң
</w:t>
      </w:r>
      <w:r>
        <w:br/>
      </w:r>
      <w:r>
        <w:rPr>
          <w:rFonts w:ascii="Times New Roman"/>
          <w:b w:val="false"/>
          <w:i w:val="false"/>
          <w:color w:val="000000"/>
          <w:sz w:val="28"/>
        </w:rPr>
        <w:t>
                            1995.05.12. N 2269 Жарлығымен. 
</w:t>
      </w:r>
      <w:r>
        <w:br/>
      </w:r>
      <w:r>
        <w:rPr>
          <w:rFonts w:ascii="Times New Roman"/>
          <w:b w:val="false"/>
          <w:i w:val="false"/>
          <w:color w:val="000000"/>
          <w:sz w:val="28"/>
        </w:rPr>
        <w:t>
          3. Пайдалану құқын немесе жалға алу құқын сатуға жатпайтын
жерлер мыналар:
</w:t>
      </w:r>
      <w:r>
        <w:br/>
      </w:r>
      <w:r>
        <w:rPr>
          <w:rFonts w:ascii="Times New Roman"/>
          <w:b w:val="false"/>
          <w:i w:val="false"/>
          <w:color w:val="000000"/>
          <w:sz w:val="28"/>
        </w:rPr>
        <w:t>
          жалпы пайдаланудағы (алаңдар, көшелер, өтпелi жолдар, жолдар,
жағажайлар, парктер, скверлер және басқалар) жерлер;
</w:t>
      </w:r>
      <w:r>
        <w:br/>
      </w:r>
      <w:r>
        <w:rPr>
          <w:rFonts w:ascii="Times New Roman"/>
          <w:b w:val="false"/>
          <w:i w:val="false"/>
          <w:color w:val="000000"/>
          <w:sz w:val="28"/>
        </w:rPr>
        <w:t>
          көлiк және байланыс жерлерi;
</w:t>
      </w:r>
      <w:r>
        <w:br/>
      </w:r>
      <w:r>
        <w:rPr>
          <w:rFonts w:ascii="Times New Roman"/>
          <w:b w:val="false"/>
          <w:i w:val="false"/>
          <w:color w:val="000000"/>
          <w:sz w:val="28"/>
        </w:rPr>
        <w:t>
          ұлттық және дендрологиялық парктердiң, ботаникалық бақтардың,
заказниктердiң, табиғат және архитектура ескерткiштерiнiң жерлерi;
</w:t>
      </w:r>
      <w:r>
        <w:br/>
      </w:r>
      <w:r>
        <w:rPr>
          <w:rFonts w:ascii="Times New Roman"/>
          <w:b w:val="false"/>
          <w:i w:val="false"/>
          <w:color w:val="000000"/>
          <w:sz w:val="28"/>
        </w:rPr>
        <w:t>
          сауықтыру, рекреациялық және тарихи-мәдени мақсаттағы жерлер;
</w:t>
      </w:r>
      <w:r>
        <w:br/>
      </w:r>
      <w:r>
        <w:rPr>
          <w:rFonts w:ascii="Times New Roman"/>
          <w:b w:val="false"/>
          <w:i w:val="false"/>
          <w:color w:val="000000"/>
          <w:sz w:val="28"/>
        </w:rPr>
        <w:t>
          орман және су қорларының жерлерi, сондай-ақ қорғаныс мұқтажы
үшiн берiлген жерлер деп белгiленсiн.
</w:t>
      </w:r>
      <w:r>
        <w:br/>
      </w:r>
      <w:r>
        <w:rPr>
          <w:rFonts w:ascii="Times New Roman"/>
          <w:b w:val="false"/>
          <w:i w:val="false"/>
          <w:color w:val="000000"/>
          <w:sz w:val="28"/>
        </w:rPr>
        <w:t>
          4. Мемлекеттiк кәсiпорындардың және мемлекеттiк мекемелердiң
жер учаскелерiн иелену құқығының, пайдалану құқығының құны
олардың активiне енедi және балансында белгiленедi;
</w:t>
      </w:r>
      <w:r>
        <w:br/>
      </w:r>
      <w:r>
        <w:rPr>
          <w:rFonts w:ascii="Times New Roman"/>
          <w:b w:val="false"/>
          <w:i w:val="false"/>
          <w:color w:val="000000"/>
          <w:sz w:val="28"/>
        </w:rPr>
        <w:t>
          меншiктiң жеке нысанындағы ұйымдардың аталған құқықтарының
құны олардың активiне енедi және жарғылық қоры өзгертiлмей
балансында бейнеленедi яки жарғылық қорына белгiленген тәртiппен
енгiзiледi;
</w:t>
      </w:r>
      <w:r>
        <w:br/>
      </w:r>
      <w:r>
        <w:rPr>
          <w:rFonts w:ascii="Times New Roman"/>
          <w:b w:val="false"/>
          <w:i w:val="false"/>
          <w:color w:val="000000"/>
          <w:sz w:val="28"/>
        </w:rPr>
        <w:t>
          иелену құқығын, пайдалану құқығын алғаш рет сату немесе беру
кезiнде жеке иеленушiлердiң олардағы мүлкiнiң немесе акцияларының
үлесi 51 проценттен астамын құрайтын жекешелендiрiлген 
кәсiпорындар, егер олар бұрын осы құқықтардың иесiнен сатып
алынбаған болса, аталған құқықтардың құнын жергiлiктi бюджетке
төлейдi.
&lt;*&gt;
</w:t>
      </w:r>
      <w:r>
        <w:br/>
      </w:r>
      <w:r>
        <w:rPr>
          <w:rFonts w:ascii="Times New Roman"/>
          <w:b w:val="false"/>
          <w:i w:val="false"/>
          <w:color w:val="000000"/>
          <w:sz w:val="28"/>
        </w:rPr>
        <w:t>
          Ескерту. Жарлық 4-шi тармақпен толықтырылды - ҚР 
</w:t>
      </w:r>
      <w:r>
        <w:br/>
      </w:r>
      <w:r>
        <w:rPr>
          <w:rFonts w:ascii="Times New Roman"/>
          <w:b w:val="false"/>
          <w:i w:val="false"/>
          <w:color w:val="000000"/>
          <w:sz w:val="28"/>
        </w:rPr>
        <w:t>
                            Президентiнiң 1995.05.12. N 2269 Жарлығымен.              
</w:t>
      </w:r>
      <w:r>
        <w:br/>
      </w:r>
      <w:r>
        <w:rPr>
          <w:rFonts w:ascii="Times New Roman"/>
          <w:b w:val="false"/>
          <w:i w:val="false"/>
          <w:color w:val="000000"/>
          <w:sz w:val="28"/>
        </w:rPr>
        <w:t>
          5. Қазақстан Республикасының Жер қатынастары және жерге 
орналастыру жөнiндегi мемлекеттiк комитетi мен оның жергiлiктi
жерлердегi органдарына жер учаскесiн өмiр бойы мұраға қалдырып 
иелену құқын, пайдалану құқын немесе жалға алу құқын сату құны
мен шартын анықтау және жер учаскесiн өмiр бойы мұраға қалдырып
иелену, пайдалану немесе жалға алу құқын сатып алу сату шартының
түрлерiн әзiрлеп, бекiту жүктелсiн.
</w:t>
      </w:r>
      <w:r>
        <w:br/>
      </w:r>
      <w:r>
        <w:rPr>
          <w:rFonts w:ascii="Times New Roman"/>
          <w:b w:val="false"/>
          <w:i w:val="false"/>
          <w:color w:val="000000"/>
          <w:sz w:val="28"/>
        </w:rPr>
        <w:t>
          6. Қазақстан Республикасының Министрлер Кабинетi:
</w:t>
      </w:r>
      <w:r>
        <w:br/>
      </w:r>
      <w:r>
        <w:rPr>
          <w:rFonts w:ascii="Times New Roman"/>
          <w:b w:val="false"/>
          <w:i w:val="false"/>
          <w:color w:val="000000"/>
          <w:sz w:val="28"/>
        </w:rPr>
        <w:t>
          Қазақстан Республикасының азаматтары мен заңды ұйымдарының
жер учаскелерiн өмiр бойы мұраға қалдырып иелену құқын, пайдалану
құқын немесе жалға алу құқын сатып алу - сату тәртiбiн, сондай-ақ
жер учаскесiн өмiр бойы мұраға қалдырып иеленудiң сатып алынатын
құқы, пайдалану құқы немесе жалға алу құқы құнының базалық
ставкасын бiр ай мерзiмде бекiтетiн болсын.
</w:t>
      </w:r>
      <w:r>
        <w:br/>
      </w:r>
      <w:r>
        <w:rPr>
          <w:rFonts w:ascii="Times New Roman"/>
          <w:b w:val="false"/>
          <w:i w:val="false"/>
          <w:color w:val="000000"/>
          <w:sz w:val="28"/>
        </w:rPr>
        <w:t>
          жаңадан сайланған Қазақстан Республикасы Жоғарғы Кеңесiнiң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қарауына Қазақстан Республикасының қолданылып жүрген заңдарына
тиiстi өзгерiстер мен толықтырулар енгiзу жөнiнде ұсыныс енгiзсiн.
     7. Бұл Жарлықтың Заң күшi бар және Қазақстан Республикасының
қолданылып жүрген заңдарына тиiстi өзгерiстер мен толықтырулар
енгiзiлгенге дейiн iс-әрекет етедi.
     8. Жарлық жарияланған күннен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